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986" w:rsidRPr="006F7986" w:rsidRDefault="009B673D" w:rsidP="006F7986">
      <w:pPr>
        <w:pStyle w:val="1"/>
        <w:jc w:val="center"/>
        <w:rPr>
          <w:rFonts w:ascii="Times New Roman" w:hAnsi="Times New Roman" w:cs="Times New Roman"/>
          <w:sz w:val="28"/>
          <w:szCs w:val="28"/>
        </w:rPr>
      </w:pPr>
      <w:bookmarkStart w:id="0" w:name="_GoBack"/>
      <w:bookmarkEnd w:id="0"/>
      <w:r w:rsidRPr="009C47F8">
        <w:rPr>
          <w:rStyle w:val="Times"/>
          <w:sz w:val="28"/>
          <w:szCs w:val="28"/>
          <w:lang w:val="en-US"/>
        </w:rPr>
        <w:t xml:space="preserve">PROCEDURE </w:t>
      </w:r>
      <w:r w:rsidRPr="009C47F8">
        <w:rPr>
          <w:rStyle w:val="Times"/>
          <w:rFonts w:hint="eastAsia"/>
          <w:sz w:val="28"/>
          <w:szCs w:val="28"/>
          <w:lang w:val="en-US"/>
        </w:rPr>
        <w:t>OF</w:t>
      </w:r>
      <w:r w:rsidRPr="009C47F8">
        <w:rPr>
          <w:rStyle w:val="Times"/>
          <w:sz w:val="28"/>
          <w:szCs w:val="28"/>
          <w:lang w:val="en-US"/>
        </w:rPr>
        <w:t xml:space="preserve"> </w:t>
      </w:r>
      <w:r>
        <w:rPr>
          <w:rStyle w:val="Times"/>
          <w:rFonts w:hint="eastAsia"/>
          <w:sz w:val="28"/>
          <w:szCs w:val="28"/>
          <w:lang w:val="en-US" w:eastAsia="ja-JP"/>
        </w:rPr>
        <w:t>EVALUATING FAULT PARAMETERS OF</w:t>
      </w:r>
      <w:r w:rsidR="00C44E3A">
        <w:rPr>
          <w:rStyle w:val="Times"/>
          <w:rFonts w:hint="eastAsia"/>
          <w:sz w:val="28"/>
          <w:szCs w:val="28"/>
          <w:lang w:val="en-US" w:eastAsia="ja-JP"/>
        </w:rPr>
        <w:t xml:space="preserve"> SUBDUCTION PLATE-BOUNDARY EARTHQUAKES </w:t>
      </w:r>
      <w:r w:rsidR="005678D4">
        <w:rPr>
          <w:rStyle w:val="Times"/>
          <w:rFonts w:hint="eastAsia"/>
          <w:sz w:val="28"/>
          <w:szCs w:val="28"/>
          <w:lang w:val="en-US" w:eastAsia="ja-JP"/>
        </w:rPr>
        <w:t>WITH SU</w:t>
      </w:r>
      <w:r w:rsidR="00637D90">
        <w:rPr>
          <w:rStyle w:val="Times"/>
          <w:rFonts w:hint="eastAsia"/>
          <w:sz w:val="28"/>
          <w:szCs w:val="28"/>
          <w:lang w:val="en-US" w:eastAsia="ja-JP"/>
        </w:rPr>
        <w:t>R</w:t>
      </w:r>
      <w:r w:rsidR="005678D4">
        <w:rPr>
          <w:rStyle w:val="Times"/>
          <w:rFonts w:hint="eastAsia"/>
          <w:sz w:val="28"/>
          <w:szCs w:val="28"/>
          <w:lang w:val="en-US" w:eastAsia="ja-JP"/>
        </w:rPr>
        <w:t xml:space="preserve">FACE FAULT BREAKINGS </w:t>
      </w:r>
      <w:r w:rsidR="00C44E3A">
        <w:rPr>
          <w:rStyle w:val="Times"/>
          <w:rFonts w:hint="eastAsia"/>
          <w:sz w:val="28"/>
          <w:szCs w:val="28"/>
          <w:lang w:val="en-US" w:eastAsia="ja-JP"/>
        </w:rPr>
        <w:t>FOR STRONG MOTION PREDICTION</w:t>
      </w:r>
    </w:p>
    <w:p w:rsidR="00A8604F" w:rsidRPr="006F7986" w:rsidRDefault="00A8604F" w:rsidP="006F7986">
      <w:pPr>
        <w:jc w:val="center"/>
        <w:rPr>
          <w:rFonts w:ascii="Times New Roman" w:hAnsi="Times New Roman"/>
        </w:rPr>
      </w:pPr>
    </w:p>
    <w:p w:rsidR="00A8604F" w:rsidRPr="00733FE4" w:rsidRDefault="00C44E3A">
      <w:pPr>
        <w:rPr>
          <w:rFonts w:ascii="Times New Roman" w:hAnsi="Times New Roman"/>
        </w:rPr>
      </w:pPr>
      <w:r w:rsidRPr="009C47F8">
        <w:rPr>
          <w:rFonts w:ascii="Times New Roman" w:hAnsi="Times New Roman"/>
          <w:szCs w:val="24"/>
          <w:lang w:eastAsia="ja-JP"/>
        </w:rPr>
        <w:t>K</w:t>
      </w:r>
      <w:r>
        <w:rPr>
          <w:rFonts w:ascii="Times New Roman" w:hAnsi="Times New Roman" w:hint="eastAsia"/>
          <w:szCs w:val="24"/>
          <w:lang w:eastAsia="ja-JP"/>
        </w:rPr>
        <w:t xml:space="preserve">. </w:t>
      </w:r>
      <w:r w:rsidRPr="009C47F8">
        <w:rPr>
          <w:rFonts w:ascii="Times New Roman" w:hAnsi="Times New Roman"/>
          <w:szCs w:val="24"/>
          <w:lang w:eastAsia="ja-JP"/>
        </w:rPr>
        <w:t>D</w:t>
      </w:r>
      <w:r>
        <w:rPr>
          <w:rFonts w:ascii="Times New Roman" w:hAnsi="Times New Roman" w:hint="eastAsia"/>
          <w:szCs w:val="24"/>
          <w:lang w:eastAsia="ja-JP"/>
        </w:rPr>
        <w:t>AN</w:t>
      </w:r>
      <w:r w:rsidRPr="009C47F8">
        <w:rPr>
          <w:rFonts w:ascii="Times New Roman" w:hAnsi="Times New Roman"/>
          <w:szCs w:val="24"/>
          <w:vertAlign w:val="superscript"/>
        </w:rPr>
        <w:t>1</w:t>
      </w:r>
      <w:r w:rsidRPr="009C47F8">
        <w:rPr>
          <w:rFonts w:ascii="Times New Roman" w:hAnsi="Times New Roman"/>
          <w:szCs w:val="24"/>
        </w:rPr>
        <w:t xml:space="preserve">, </w:t>
      </w:r>
      <w:r w:rsidRPr="009C47F8">
        <w:rPr>
          <w:rFonts w:ascii="Times New Roman" w:hAnsi="Times New Roman"/>
          <w:szCs w:val="24"/>
          <w:lang w:eastAsia="ja-JP"/>
        </w:rPr>
        <w:t>D</w:t>
      </w:r>
      <w:r>
        <w:rPr>
          <w:rFonts w:ascii="Times New Roman" w:hAnsi="Times New Roman" w:hint="eastAsia"/>
          <w:szCs w:val="24"/>
          <w:lang w:eastAsia="ja-JP"/>
        </w:rPr>
        <w:t>.</w:t>
      </w:r>
      <w:r w:rsidRPr="009C47F8">
        <w:rPr>
          <w:rFonts w:ascii="Times New Roman" w:hAnsi="Times New Roman"/>
          <w:szCs w:val="24"/>
          <w:lang w:eastAsia="ja-JP"/>
        </w:rPr>
        <w:t xml:space="preserve"> J</w:t>
      </w:r>
      <w:r>
        <w:rPr>
          <w:rFonts w:ascii="Times New Roman" w:hAnsi="Times New Roman" w:hint="eastAsia"/>
          <w:szCs w:val="24"/>
          <w:lang w:eastAsia="ja-JP"/>
        </w:rPr>
        <w:t>U</w:t>
      </w:r>
      <w:r w:rsidRPr="009C47F8">
        <w:rPr>
          <w:rFonts w:ascii="Times New Roman" w:hAnsi="Times New Roman"/>
          <w:szCs w:val="24"/>
          <w:vertAlign w:val="superscript"/>
        </w:rPr>
        <w:t>1</w:t>
      </w:r>
      <w:r w:rsidRPr="009C47F8">
        <w:rPr>
          <w:rFonts w:ascii="Times New Roman" w:hAnsi="Times New Roman"/>
          <w:szCs w:val="24"/>
        </w:rPr>
        <w:t xml:space="preserve">, </w:t>
      </w:r>
      <w:r>
        <w:rPr>
          <w:rFonts w:ascii="Times New Roman" w:hAnsi="Times New Roman" w:hint="eastAsia"/>
          <w:szCs w:val="24"/>
          <w:lang w:eastAsia="ja-JP"/>
        </w:rPr>
        <w:t>S. DORJPALAM</w:t>
      </w:r>
      <w:r w:rsidRPr="009C47F8">
        <w:rPr>
          <w:rFonts w:ascii="Times New Roman" w:hAnsi="Times New Roman"/>
          <w:szCs w:val="24"/>
          <w:vertAlign w:val="superscript"/>
          <w:lang w:eastAsia="ja-JP"/>
        </w:rPr>
        <w:t>1</w:t>
      </w:r>
      <w:r w:rsidRPr="009C47F8">
        <w:rPr>
          <w:rFonts w:ascii="Times New Roman" w:hAnsi="Times New Roman"/>
          <w:szCs w:val="24"/>
        </w:rPr>
        <w:t xml:space="preserve">, </w:t>
      </w:r>
      <w:r w:rsidR="00F965C0" w:rsidRPr="009C47F8">
        <w:rPr>
          <w:rFonts w:ascii="Times New Roman" w:hAnsi="Times New Roman"/>
          <w:szCs w:val="24"/>
          <w:lang w:eastAsia="ja-JP"/>
        </w:rPr>
        <w:t>K</w:t>
      </w:r>
      <w:r w:rsidR="00F965C0">
        <w:rPr>
          <w:rFonts w:ascii="Times New Roman" w:hAnsi="Times New Roman" w:hint="eastAsia"/>
          <w:szCs w:val="24"/>
          <w:lang w:eastAsia="ja-JP"/>
        </w:rPr>
        <w:t>. IRIE</w:t>
      </w:r>
      <w:r w:rsidR="00F965C0" w:rsidRPr="009C47F8">
        <w:rPr>
          <w:rFonts w:ascii="Times New Roman" w:hAnsi="Times New Roman"/>
          <w:szCs w:val="24"/>
          <w:vertAlign w:val="superscript"/>
        </w:rPr>
        <w:t>1</w:t>
      </w:r>
      <w:r w:rsidR="00F965C0" w:rsidRPr="009C47F8">
        <w:rPr>
          <w:rFonts w:ascii="Times New Roman" w:hAnsi="Times New Roman"/>
          <w:szCs w:val="24"/>
        </w:rPr>
        <w:t xml:space="preserve">, </w:t>
      </w:r>
      <w:r w:rsidR="00335085">
        <w:rPr>
          <w:rFonts w:ascii="Times New Roman" w:hAnsi="Times New Roman" w:hint="eastAsia"/>
          <w:szCs w:val="24"/>
          <w:lang w:eastAsia="ja-JP"/>
        </w:rPr>
        <w:t>S. SUZUKI</w:t>
      </w:r>
      <w:r w:rsidR="00335085" w:rsidRPr="00335085">
        <w:rPr>
          <w:rFonts w:ascii="Times New Roman" w:hAnsi="Times New Roman" w:hint="eastAsia"/>
          <w:szCs w:val="24"/>
          <w:vertAlign w:val="superscript"/>
          <w:lang w:eastAsia="ja-JP"/>
        </w:rPr>
        <w:t>2</w:t>
      </w:r>
      <w:r w:rsidR="00335085">
        <w:rPr>
          <w:rFonts w:ascii="Times New Roman" w:hAnsi="Times New Roman" w:hint="eastAsia"/>
          <w:szCs w:val="24"/>
          <w:lang w:eastAsia="ja-JP"/>
        </w:rPr>
        <w:t xml:space="preserve">, </w:t>
      </w:r>
      <w:r>
        <w:rPr>
          <w:rFonts w:ascii="Times New Roman" w:hAnsi="Times New Roman" w:hint="eastAsia"/>
          <w:szCs w:val="24"/>
          <w:lang w:eastAsia="ja-JP"/>
        </w:rPr>
        <w:t>H.</w:t>
      </w:r>
      <w:r w:rsidRPr="009C47F8">
        <w:rPr>
          <w:rFonts w:ascii="Times New Roman" w:hAnsi="Times New Roman"/>
          <w:szCs w:val="24"/>
          <w:lang w:eastAsia="ja-JP"/>
        </w:rPr>
        <w:t xml:space="preserve"> </w:t>
      </w:r>
      <w:r>
        <w:rPr>
          <w:rFonts w:ascii="Times New Roman" w:hAnsi="Times New Roman" w:hint="eastAsia"/>
          <w:szCs w:val="24"/>
          <w:lang w:eastAsia="ja-JP"/>
        </w:rPr>
        <w:t>FUJIWARA</w:t>
      </w:r>
      <w:r w:rsidR="00335085">
        <w:rPr>
          <w:rFonts w:ascii="Times New Roman" w:hAnsi="Times New Roman" w:hint="eastAsia"/>
          <w:szCs w:val="24"/>
          <w:vertAlign w:val="superscript"/>
          <w:lang w:eastAsia="ja-JP"/>
        </w:rPr>
        <w:t>3</w:t>
      </w:r>
      <w:r w:rsidRPr="009C47F8">
        <w:rPr>
          <w:rFonts w:ascii="Times New Roman" w:hAnsi="Times New Roman"/>
          <w:szCs w:val="24"/>
        </w:rPr>
        <w:t xml:space="preserve">, </w:t>
      </w:r>
      <w:r>
        <w:rPr>
          <w:rFonts w:ascii="Times New Roman" w:hAnsi="Times New Roman" w:hint="eastAsia"/>
          <w:szCs w:val="24"/>
          <w:lang w:eastAsia="ja-JP"/>
        </w:rPr>
        <w:t>N. MORIKAWA</w:t>
      </w:r>
      <w:r w:rsidR="00335085">
        <w:rPr>
          <w:rFonts w:ascii="Times New Roman" w:hAnsi="Times New Roman" w:hint="eastAsia"/>
          <w:szCs w:val="24"/>
          <w:vertAlign w:val="superscript"/>
          <w:lang w:eastAsia="ja-JP"/>
        </w:rPr>
        <w:t>3</w:t>
      </w:r>
    </w:p>
    <w:p w:rsidR="00A8604F" w:rsidRPr="00733FE4" w:rsidRDefault="00A8604F">
      <w:pPr>
        <w:rPr>
          <w:rFonts w:ascii="Times New Roman" w:hAnsi="Times New Roman"/>
        </w:rPr>
      </w:pPr>
    </w:p>
    <w:p w:rsidR="005026D8" w:rsidRDefault="005026D8" w:rsidP="00C44E3A">
      <w:pPr>
        <w:rPr>
          <w:rStyle w:val="Times"/>
          <w:sz w:val="24"/>
          <w:szCs w:val="24"/>
          <w:lang w:val="en-US" w:eastAsia="ja-JP"/>
        </w:rPr>
      </w:pPr>
      <w:r w:rsidRPr="004C3FC9">
        <w:rPr>
          <w:rFonts w:ascii="Times New Roman" w:hAnsi="Times New Roman"/>
          <w:vertAlign w:val="superscript"/>
          <w:lang w:val="en-US"/>
        </w:rPr>
        <w:t>1</w:t>
      </w:r>
      <w:r w:rsidR="00C44E3A" w:rsidRPr="00C44E3A">
        <w:rPr>
          <w:rStyle w:val="affa"/>
          <w:sz w:val="24"/>
          <w:szCs w:val="24"/>
          <w:lang w:val="en-US"/>
        </w:rPr>
        <w:t xml:space="preserve"> </w:t>
      </w:r>
      <w:r w:rsidR="00C44E3A" w:rsidRPr="009C47F8">
        <w:rPr>
          <w:rStyle w:val="Times"/>
          <w:sz w:val="24"/>
          <w:szCs w:val="24"/>
          <w:lang w:val="en-US"/>
        </w:rPr>
        <w:t xml:space="preserve">Ohsaki Research Institute, Inc., </w:t>
      </w:r>
      <w:r w:rsidR="00C44E3A">
        <w:rPr>
          <w:rStyle w:val="Times"/>
          <w:rFonts w:hint="eastAsia"/>
          <w:sz w:val="24"/>
          <w:szCs w:val="24"/>
          <w:lang w:val="en-US" w:eastAsia="ja-JP"/>
        </w:rPr>
        <w:t xml:space="preserve">Tokyo, </w:t>
      </w:r>
      <w:r w:rsidR="00C44E3A" w:rsidRPr="009C47F8">
        <w:rPr>
          <w:rStyle w:val="Times"/>
          <w:sz w:val="24"/>
          <w:szCs w:val="24"/>
          <w:lang w:val="en-US"/>
        </w:rPr>
        <w:t>Japan</w:t>
      </w:r>
    </w:p>
    <w:p w:rsidR="00335085" w:rsidRDefault="00335085" w:rsidP="00C44E3A">
      <w:pPr>
        <w:rPr>
          <w:rFonts w:ascii="Times New Roman" w:hAnsi="Times New Roman"/>
          <w:lang w:val="en-US" w:eastAsia="ja-JP"/>
        </w:rPr>
      </w:pPr>
      <w:r w:rsidRPr="00335085">
        <w:rPr>
          <w:rFonts w:ascii="Times New Roman" w:hAnsi="Times New Roman" w:hint="eastAsia"/>
          <w:vertAlign w:val="superscript"/>
          <w:lang w:val="en-US" w:eastAsia="ja-JP"/>
        </w:rPr>
        <w:t xml:space="preserve">2 </w:t>
      </w:r>
      <w:r>
        <w:rPr>
          <w:rFonts w:ascii="Times New Roman" w:hAnsi="Times New Roman" w:hint="eastAsia"/>
          <w:lang w:val="en-US" w:eastAsia="ja-JP"/>
        </w:rPr>
        <w:t>International Atomic Energy Agency, Vienna, Austria</w:t>
      </w:r>
    </w:p>
    <w:p w:rsidR="00A8604F" w:rsidRDefault="00335085" w:rsidP="00C44E3A">
      <w:pPr>
        <w:rPr>
          <w:rFonts w:ascii="Times New Roman" w:hAnsi="Times New Roman"/>
          <w:lang w:val="en-US" w:eastAsia="ja-JP"/>
        </w:rPr>
      </w:pPr>
      <w:r>
        <w:rPr>
          <w:rFonts w:ascii="Times New Roman" w:hAnsi="Times New Roman" w:hint="eastAsia"/>
          <w:vertAlign w:val="superscript"/>
          <w:lang w:val="en-US" w:eastAsia="ja-JP"/>
        </w:rPr>
        <w:t>3</w:t>
      </w:r>
      <w:r w:rsidR="00C44E3A" w:rsidRPr="00C44E3A">
        <w:rPr>
          <w:rFonts w:ascii="Times New Roman" w:hAnsi="Times New Roman" w:hint="eastAsia"/>
          <w:szCs w:val="24"/>
        </w:rPr>
        <w:t xml:space="preserve"> </w:t>
      </w:r>
      <w:r w:rsidR="00C44E3A" w:rsidRPr="00C81379">
        <w:rPr>
          <w:rFonts w:ascii="Times New Roman" w:hAnsi="Times New Roman" w:hint="eastAsia"/>
          <w:szCs w:val="24"/>
        </w:rPr>
        <w:t>National Research Institute for Earth Science and Disaster Resilience</w:t>
      </w:r>
      <w:r w:rsidR="00C44E3A">
        <w:rPr>
          <w:rFonts w:ascii="Times New Roman" w:hAnsi="Times New Roman" w:hint="eastAsia"/>
          <w:szCs w:val="24"/>
          <w:lang w:eastAsia="ja-JP"/>
        </w:rPr>
        <w:t>, Ibaraki, Japan</w:t>
      </w:r>
    </w:p>
    <w:p w:rsidR="00A8604F" w:rsidRDefault="00A8604F" w:rsidP="00C44E3A">
      <w:pPr>
        <w:rPr>
          <w:rFonts w:ascii="Times New Roman" w:hAnsi="Times New Roman"/>
          <w:lang w:val="en-US"/>
        </w:rPr>
      </w:pPr>
    </w:p>
    <w:p w:rsidR="00A8604F" w:rsidRDefault="00C44E3A">
      <w:pPr>
        <w:rPr>
          <w:lang w:val="en-US"/>
        </w:rPr>
      </w:pPr>
      <w:r w:rsidRPr="002D6D92">
        <w:rPr>
          <w:rFonts w:ascii="Times New Roman" w:hAnsi="Times New Roman"/>
          <w:i/>
          <w:szCs w:val="24"/>
          <w:lang w:val="en-US"/>
        </w:rPr>
        <w:t xml:space="preserve">E-mail contact of main author: </w:t>
      </w:r>
      <w:hyperlink r:id="rId8" w:history="1">
        <w:r w:rsidRPr="002D6D92">
          <w:rPr>
            <w:rStyle w:val="a6"/>
            <w:rFonts w:ascii="Times New Roman" w:hAnsi="Times New Roman"/>
            <w:i/>
            <w:color w:val="auto"/>
            <w:szCs w:val="24"/>
            <w:u w:val="none"/>
          </w:rPr>
          <w:t>dan@ohsaki.co.jp</w:t>
        </w:r>
      </w:hyperlink>
    </w:p>
    <w:p w:rsidR="008955CD" w:rsidRDefault="008955CD">
      <w:pPr>
        <w:pStyle w:val="Textkrper"/>
        <w:rPr>
          <w:rFonts w:ascii="Times New Roman" w:hAnsi="Times New Roman"/>
          <w:b/>
          <w:lang w:val="en-US"/>
        </w:rPr>
      </w:pPr>
    </w:p>
    <w:p w:rsidR="00C44E3A" w:rsidRPr="006635E9" w:rsidRDefault="00A8604F" w:rsidP="00C44E3A">
      <w:pPr>
        <w:pStyle w:val="Abstract"/>
        <w:rPr>
          <w:sz w:val="20"/>
          <w:szCs w:val="20"/>
          <w:lang w:eastAsia="ja-JP"/>
        </w:rPr>
      </w:pPr>
      <w:r>
        <w:rPr>
          <w:b/>
        </w:rPr>
        <w:t>Abstract</w:t>
      </w:r>
      <w:r>
        <w:t xml:space="preserve">. </w:t>
      </w:r>
      <w:r w:rsidR="00C44E3A" w:rsidRPr="00C44E3A">
        <w:rPr>
          <w:sz w:val="20"/>
          <w:szCs w:val="20"/>
        </w:rPr>
        <w:t xml:space="preserve">For prediction of ground motions from </w:t>
      </w:r>
      <w:r w:rsidR="00C44E3A" w:rsidRPr="00C44E3A">
        <w:rPr>
          <w:rFonts w:hint="eastAsia"/>
          <w:sz w:val="20"/>
          <w:szCs w:val="20"/>
        </w:rPr>
        <w:t xml:space="preserve">subduction </w:t>
      </w:r>
      <w:r w:rsidR="00C44E3A" w:rsidRPr="00C44E3A">
        <w:rPr>
          <w:sz w:val="20"/>
          <w:szCs w:val="20"/>
        </w:rPr>
        <w:t>plate</w:t>
      </w:r>
      <w:r w:rsidR="00C44E3A" w:rsidRPr="00C44E3A">
        <w:rPr>
          <w:rFonts w:hint="eastAsia"/>
          <w:sz w:val="20"/>
          <w:szCs w:val="20"/>
        </w:rPr>
        <w:t>-</w:t>
      </w:r>
      <w:r w:rsidR="00C44E3A" w:rsidRPr="00C44E3A">
        <w:rPr>
          <w:sz w:val="20"/>
          <w:szCs w:val="20"/>
        </w:rPr>
        <w:t xml:space="preserve">boundary earthquakes, the </w:t>
      </w:r>
      <w:r w:rsidR="00C44E3A" w:rsidRPr="00C44E3A">
        <w:rPr>
          <w:rFonts w:hint="eastAsia"/>
          <w:sz w:val="20"/>
          <w:szCs w:val="20"/>
        </w:rPr>
        <w:t>R</w:t>
      </w:r>
      <w:r w:rsidR="00C44E3A" w:rsidRPr="00C44E3A">
        <w:rPr>
          <w:sz w:val="20"/>
          <w:szCs w:val="20"/>
        </w:rPr>
        <w:t xml:space="preserve">ecipe by </w:t>
      </w:r>
      <w:r w:rsidR="00C44E3A" w:rsidRPr="00C44E3A">
        <w:rPr>
          <w:rFonts w:hint="eastAsia"/>
          <w:sz w:val="20"/>
          <w:szCs w:val="20"/>
        </w:rPr>
        <w:t>the H</w:t>
      </w:r>
      <w:r w:rsidR="00C44E3A" w:rsidRPr="00C44E3A">
        <w:rPr>
          <w:sz w:val="20"/>
          <w:szCs w:val="20"/>
        </w:rPr>
        <w:t>eadquarters</w:t>
      </w:r>
      <w:r w:rsidR="00C44E3A" w:rsidRPr="00C44E3A">
        <w:rPr>
          <w:rFonts w:hint="eastAsia"/>
          <w:sz w:val="20"/>
          <w:szCs w:val="20"/>
        </w:rPr>
        <w:t xml:space="preserve"> for Earthquake Research Promotion (</w:t>
      </w:r>
      <w:r w:rsidR="00C44E3A" w:rsidRPr="00C44E3A">
        <w:rPr>
          <w:rFonts w:hint="eastAsia"/>
          <w:i/>
          <w:sz w:val="20"/>
          <w:szCs w:val="20"/>
        </w:rPr>
        <w:t>e</w:t>
      </w:r>
      <w:r w:rsidR="00C44E3A" w:rsidRPr="00C44E3A">
        <w:rPr>
          <w:rFonts w:hint="eastAsia"/>
          <w:sz w:val="20"/>
          <w:szCs w:val="20"/>
        </w:rPr>
        <w:t>.</w:t>
      </w:r>
      <w:r w:rsidR="002B6BC6">
        <w:rPr>
          <w:rFonts w:hint="eastAsia"/>
          <w:i/>
          <w:sz w:val="20"/>
          <w:szCs w:val="20"/>
          <w:lang w:eastAsia="ja-JP"/>
        </w:rPr>
        <w:t>g</w:t>
      </w:r>
      <w:r w:rsidR="00C44E3A" w:rsidRPr="00C44E3A">
        <w:rPr>
          <w:rFonts w:hint="eastAsia"/>
          <w:sz w:val="20"/>
          <w:szCs w:val="20"/>
        </w:rPr>
        <w:t>., 2016</w:t>
      </w:r>
      <w:r w:rsidR="006A7266">
        <w:rPr>
          <w:rFonts w:hint="eastAsia"/>
          <w:sz w:val="20"/>
          <w:szCs w:val="20"/>
          <w:lang w:eastAsia="ja-JP"/>
        </w:rPr>
        <w:t>,</w:t>
      </w:r>
      <w:r w:rsidR="00B0648F">
        <w:rPr>
          <w:rFonts w:hint="eastAsia"/>
          <w:sz w:val="20"/>
          <w:szCs w:val="20"/>
          <w:lang w:eastAsia="ja-JP"/>
        </w:rPr>
        <w:t xml:space="preserve"> [1]</w:t>
      </w:r>
      <w:r w:rsidR="00C44E3A" w:rsidRPr="00C44E3A">
        <w:rPr>
          <w:rFonts w:hint="eastAsia"/>
          <w:sz w:val="20"/>
          <w:szCs w:val="20"/>
        </w:rPr>
        <w:t>)</w:t>
      </w:r>
      <w:r w:rsidR="00C44E3A" w:rsidRPr="00C44E3A">
        <w:rPr>
          <w:sz w:val="20"/>
          <w:szCs w:val="20"/>
        </w:rPr>
        <w:t xml:space="preserve"> is used to determine fault parameters</w:t>
      </w:r>
      <w:r w:rsidR="00C44E3A" w:rsidRPr="00C44E3A">
        <w:rPr>
          <w:rFonts w:hint="eastAsia"/>
          <w:sz w:val="20"/>
          <w:szCs w:val="20"/>
        </w:rPr>
        <w:t xml:space="preserve"> in Japan</w:t>
      </w:r>
      <w:r w:rsidR="00C44E3A" w:rsidRPr="00C44E3A">
        <w:rPr>
          <w:sz w:val="20"/>
          <w:szCs w:val="20"/>
        </w:rPr>
        <w:t xml:space="preserve">. The underlying physics in the current </w:t>
      </w:r>
      <w:r w:rsidR="00C44E3A" w:rsidRPr="00C44E3A">
        <w:rPr>
          <w:rFonts w:hint="eastAsia"/>
          <w:sz w:val="20"/>
          <w:szCs w:val="20"/>
        </w:rPr>
        <w:t>R</w:t>
      </w:r>
      <w:r w:rsidR="00C44E3A" w:rsidRPr="00C44E3A">
        <w:rPr>
          <w:sz w:val="20"/>
          <w:szCs w:val="20"/>
        </w:rPr>
        <w:t xml:space="preserve">ecipe are based on </w:t>
      </w:r>
      <w:r w:rsidR="00C44E3A" w:rsidRPr="00C44E3A">
        <w:rPr>
          <w:rFonts w:hint="eastAsia"/>
          <w:sz w:val="20"/>
          <w:szCs w:val="20"/>
        </w:rPr>
        <w:t xml:space="preserve">the </w:t>
      </w:r>
      <w:r w:rsidR="00C44E3A" w:rsidRPr="00C44E3A">
        <w:rPr>
          <w:sz w:val="20"/>
          <w:szCs w:val="20"/>
        </w:rPr>
        <w:t>circular crack equation by Eshelby</w:t>
      </w:r>
      <w:r w:rsidR="00C44E3A" w:rsidRPr="00C44E3A">
        <w:rPr>
          <w:rFonts w:hint="eastAsia"/>
          <w:sz w:val="20"/>
          <w:szCs w:val="20"/>
        </w:rPr>
        <w:t xml:space="preserve"> (1957</w:t>
      </w:r>
      <w:r w:rsidR="006A7266">
        <w:rPr>
          <w:rFonts w:hint="eastAsia"/>
          <w:sz w:val="20"/>
          <w:szCs w:val="20"/>
          <w:lang w:eastAsia="ja-JP"/>
        </w:rPr>
        <w:t>,</w:t>
      </w:r>
      <w:r w:rsidR="00B0648F">
        <w:rPr>
          <w:rFonts w:hint="eastAsia"/>
          <w:sz w:val="20"/>
          <w:szCs w:val="20"/>
          <w:lang w:eastAsia="ja-JP"/>
        </w:rPr>
        <w:t xml:space="preserve"> [2]</w:t>
      </w:r>
      <w:r w:rsidR="00C44E3A" w:rsidRPr="00C44E3A">
        <w:rPr>
          <w:rFonts w:hint="eastAsia"/>
          <w:sz w:val="20"/>
          <w:szCs w:val="20"/>
        </w:rPr>
        <w:t>)</w:t>
      </w:r>
      <w:r w:rsidR="00C44E3A" w:rsidRPr="00C44E3A">
        <w:rPr>
          <w:sz w:val="20"/>
          <w:szCs w:val="20"/>
        </w:rPr>
        <w:t xml:space="preserve">. This circular crack equation is applicable </w:t>
      </w:r>
      <w:r w:rsidR="00C44E3A" w:rsidRPr="00C44E3A">
        <w:rPr>
          <w:rFonts w:hint="eastAsia"/>
          <w:sz w:val="20"/>
          <w:szCs w:val="20"/>
        </w:rPr>
        <w:t>to</w:t>
      </w:r>
      <w:r w:rsidR="00C44E3A" w:rsidRPr="00C44E3A">
        <w:rPr>
          <w:sz w:val="20"/>
          <w:szCs w:val="20"/>
        </w:rPr>
        <w:t xml:space="preserve"> smaller size</w:t>
      </w:r>
      <w:r w:rsidR="00C44E3A" w:rsidRPr="00C44E3A">
        <w:rPr>
          <w:rFonts w:hint="eastAsia"/>
          <w:sz w:val="20"/>
          <w:szCs w:val="20"/>
        </w:rPr>
        <w:t>d</w:t>
      </w:r>
      <w:r w:rsidR="00C44E3A" w:rsidRPr="00C44E3A">
        <w:rPr>
          <w:sz w:val="20"/>
          <w:szCs w:val="20"/>
        </w:rPr>
        <w:t xml:space="preserve"> earthquakes of </w:t>
      </w:r>
      <w:r w:rsidR="00C44E3A" w:rsidRPr="00C44E3A">
        <w:rPr>
          <w:i/>
          <w:sz w:val="20"/>
          <w:szCs w:val="20"/>
        </w:rPr>
        <w:t>M</w:t>
      </w:r>
      <w:r w:rsidR="00C44E3A" w:rsidRPr="00C44E3A">
        <w:rPr>
          <w:rFonts w:hint="eastAsia"/>
          <w:i/>
          <w:sz w:val="20"/>
          <w:szCs w:val="20"/>
          <w:vertAlign w:val="subscript"/>
        </w:rPr>
        <w:t>W</w:t>
      </w:r>
      <w:r w:rsidR="00C44E3A" w:rsidRPr="00505C48">
        <w:rPr>
          <w:rFonts w:hint="eastAsia"/>
          <w:sz w:val="20"/>
          <w:szCs w:val="20"/>
          <w:vertAlign w:val="subscript"/>
        </w:rPr>
        <w:t xml:space="preserve"> </w:t>
      </w:r>
      <w:r w:rsidR="00C44E3A" w:rsidRPr="00C44E3A">
        <w:rPr>
          <w:sz w:val="20"/>
          <w:szCs w:val="20"/>
        </w:rPr>
        <w:t xml:space="preserve">8 or less with no surface </w:t>
      </w:r>
      <w:r w:rsidR="005678D4">
        <w:rPr>
          <w:rFonts w:hint="eastAsia"/>
          <w:sz w:val="20"/>
          <w:szCs w:val="20"/>
          <w:lang w:eastAsia="ja-JP"/>
        </w:rPr>
        <w:t>fault breakings</w:t>
      </w:r>
      <w:r w:rsidR="00C44E3A" w:rsidRPr="00C44E3A">
        <w:rPr>
          <w:sz w:val="20"/>
          <w:szCs w:val="20"/>
        </w:rPr>
        <w:t>.</w:t>
      </w:r>
      <w:r w:rsidR="00C44E3A" w:rsidRPr="00C44E3A">
        <w:rPr>
          <w:rFonts w:hint="eastAsia"/>
          <w:sz w:val="20"/>
          <w:szCs w:val="20"/>
        </w:rPr>
        <w:t xml:space="preserve"> </w:t>
      </w:r>
      <w:r w:rsidR="00C44E3A" w:rsidRPr="00C44E3A">
        <w:rPr>
          <w:sz w:val="20"/>
          <w:szCs w:val="20"/>
        </w:rPr>
        <w:t xml:space="preserve">However, for larger events, where </w:t>
      </w:r>
      <w:r w:rsidR="00C44E3A" w:rsidRPr="00C44E3A">
        <w:rPr>
          <w:rFonts w:hint="eastAsia"/>
          <w:sz w:val="20"/>
          <w:szCs w:val="20"/>
        </w:rPr>
        <w:t xml:space="preserve">the </w:t>
      </w:r>
      <w:r w:rsidR="00C44E3A" w:rsidRPr="00C44E3A">
        <w:rPr>
          <w:sz w:val="20"/>
          <w:szCs w:val="20"/>
        </w:rPr>
        <w:t xml:space="preserve">rupture reaches surface and the stresses </w:t>
      </w:r>
      <w:r w:rsidR="00C44E3A" w:rsidRPr="00C44E3A">
        <w:rPr>
          <w:rFonts w:hint="eastAsia"/>
          <w:sz w:val="20"/>
          <w:szCs w:val="20"/>
        </w:rPr>
        <w:t xml:space="preserve">are released </w:t>
      </w:r>
      <w:r w:rsidR="00C44E3A" w:rsidRPr="00C44E3A">
        <w:rPr>
          <w:sz w:val="20"/>
          <w:szCs w:val="20"/>
        </w:rPr>
        <w:t>at the surface, the boundary conditions are different from those of a circular crack. Therefore</w:t>
      </w:r>
      <w:r w:rsidR="00C44E3A" w:rsidRPr="00C44E3A">
        <w:rPr>
          <w:rFonts w:hint="eastAsia"/>
          <w:sz w:val="20"/>
          <w:szCs w:val="20"/>
        </w:rPr>
        <w:t>, in this study, we adopted an</w:t>
      </w:r>
      <w:r w:rsidR="00C44E3A" w:rsidRPr="00C44E3A">
        <w:rPr>
          <w:sz w:val="20"/>
          <w:szCs w:val="20"/>
        </w:rPr>
        <w:t xml:space="preserve"> alternative equation for </w:t>
      </w:r>
      <w:r w:rsidR="00C44E3A" w:rsidRPr="00C44E3A">
        <w:rPr>
          <w:rFonts w:hint="eastAsia"/>
          <w:sz w:val="20"/>
          <w:szCs w:val="20"/>
        </w:rPr>
        <w:t xml:space="preserve">the </w:t>
      </w:r>
      <w:r w:rsidR="00C44E3A" w:rsidRPr="00C44E3A">
        <w:rPr>
          <w:sz w:val="20"/>
          <w:szCs w:val="20"/>
        </w:rPr>
        <w:t xml:space="preserve">stress drop </w:t>
      </w:r>
      <w:r w:rsidR="00C44E3A" w:rsidRPr="00C44E3A">
        <w:rPr>
          <w:rFonts w:hint="eastAsia"/>
          <w:sz w:val="20"/>
          <w:szCs w:val="20"/>
        </w:rPr>
        <w:t>for larger events obtained by the dynamic fault rupturing simulations, and</w:t>
      </w:r>
      <w:r w:rsidR="00C44E3A" w:rsidRPr="00C44E3A">
        <w:rPr>
          <w:sz w:val="20"/>
          <w:szCs w:val="20"/>
        </w:rPr>
        <w:t xml:space="preserve"> proposed </w:t>
      </w:r>
      <w:r w:rsidR="005678D4">
        <w:rPr>
          <w:rFonts w:hint="eastAsia"/>
          <w:sz w:val="20"/>
          <w:szCs w:val="20"/>
          <w:lang w:eastAsia="ja-JP"/>
        </w:rPr>
        <w:t>a new</w:t>
      </w:r>
      <w:r w:rsidR="00C44E3A" w:rsidRPr="00C44E3A">
        <w:rPr>
          <w:sz w:val="20"/>
          <w:szCs w:val="20"/>
        </w:rPr>
        <w:t xml:space="preserve"> procedure of </w:t>
      </w:r>
      <w:r w:rsidR="00C44E3A" w:rsidRPr="00C44E3A">
        <w:rPr>
          <w:rFonts w:hint="eastAsia"/>
          <w:sz w:val="20"/>
          <w:szCs w:val="20"/>
        </w:rPr>
        <w:t xml:space="preserve">evaluating fault parameters </w:t>
      </w:r>
      <w:r w:rsidR="00C44E3A" w:rsidRPr="00C44E3A">
        <w:rPr>
          <w:sz w:val="20"/>
          <w:szCs w:val="20"/>
        </w:rPr>
        <w:t>for subduction plate</w:t>
      </w:r>
      <w:r w:rsidR="00C44E3A" w:rsidRPr="00C44E3A">
        <w:rPr>
          <w:rFonts w:hint="eastAsia"/>
          <w:sz w:val="20"/>
          <w:szCs w:val="20"/>
        </w:rPr>
        <w:t>-</w:t>
      </w:r>
      <w:r w:rsidR="00C44E3A" w:rsidRPr="00C44E3A">
        <w:rPr>
          <w:sz w:val="20"/>
          <w:szCs w:val="20"/>
        </w:rPr>
        <w:t>boundary earthquake</w:t>
      </w:r>
      <w:r w:rsidR="00C44E3A" w:rsidRPr="00C44E3A">
        <w:rPr>
          <w:rFonts w:hint="eastAsia"/>
          <w:sz w:val="20"/>
          <w:szCs w:val="20"/>
        </w:rPr>
        <w:t xml:space="preserve">s </w:t>
      </w:r>
      <w:r w:rsidR="005678D4">
        <w:rPr>
          <w:rFonts w:hint="eastAsia"/>
          <w:sz w:val="20"/>
          <w:szCs w:val="20"/>
          <w:lang w:eastAsia="ja-JP"/>
        </w:rPr>
        <w:t>with surface fault breakings</w:t>
      </w:r>
      <w:r w:rsidR="00C44E3A" w:rsidRPr="00C44E3A">
        <w:rPr>
          <w:sz w:val="20"/>
          <w:szCs w:val="20"/>
        </w:rPr>
        <w:t xml:space="preserve">. </w:t>
      </w:r>
      <w:r w:rsidR="00C44E3A" w:rsidRPr="00C44E3A">
        <w:rPr>
          <w:rFonts w:hint="eastAsia"/>
          <w:sz w:val="20"/>
          <w:szCs w:val="20"/>
        </w:rPr>
        <w:t>T</w:t>
      </w:r>
      <w:r w:rsidR="00C44E3A" w:rsidRPr="00C44E3A">
        <w:rPr>
          <w:sz w:val="20"/>
          <w:szCs w:val="20"/>
        </w:rPr>
        <w:t xml:space="preserve">he </w:t>
      </w:r>
      <w:r w:rsidR="00C44E3A" w:rsidRPr="00C44E3A">
        <w:rPr>
          <w:rFonts w:hint="eastAsia"/>
          <w:sz w:val="20"/>
          <w:szCs w:val="20"/>
        </w:rPr>
        <w:t xml:space="preserve">proposed </w:t>
      </w:r>
      <w:r w:rsidR="00C44E3A" w:rsidRPr="00C44E3A">
        <w:rPr>
          <w:sz w:val="20"/>
          <w:szCs w:val="20"/>
        </w:rPr>
        <w:t xml:space="preserve">fault model consists of asperities, background, </w:t>
      </w:r>
      <w:r w:rsidR="00C44E3A" w:rsidRPr="00C44E3A">
        <w:rPr>
          <w:rFonts w:hint="eastAsia"/>
          <w:sz w:val="20"/>
          <w:szCs w:val="20"/>
        </w:rPr>
        <w:t xml:space="preserve">and </w:t>
      </w:r>
      <w:r w:rsidR="00C44E3A" w:rsidRPr="00C44E3A">
        <w:rPr>
          <w:sz w:val="20"/>
          <w:szCs w:val="20"/>
        </w:rPr>
        <w:t>large</w:t>
      </w:r>
      <w:r w:rsidR="00C44E3A" w:rsidRPr="00C44E3A">
        <w:rPr>
          <w:rFonts w:hint="eastAsia"/>
          <w:sz w:val="20"/>
          <w:szCs w:val="20"/>
        </w:rPr>
        <w:t>-sli</w:t>
      </w:r>
      <w:r w:rsidR="00505C48">
        <w:rPr>
          <w:rFonts w:hint="eastAsia"/>
          <w:sz w:val="20"/>
          <w:szCs w:val="20"/>
          <w:lang w:eastAsia="ja-JP"/>
        </w:rPr>
        <w:t>p</w:t>
      </w:r>
      <w:r w:rsidR="00C44E3A" w:rsidRPr="00C44E3A">
        <w:rPr>
          <w:sz w:val="20"/>
          <w:szCs w:val="20"/>
        </w:rPr>
        <w:t xml:space="preserve"> and very large</w:t>
      </w:r>
      <w:r w:rsidR="00C44E3A" w:rsidRPr="00C44E3A">
        <w:rPr>
          <w:rFonts w:hint="eastAsia"/>
          <w:sz w:val="20"/>
          <w:szCs w:val="20"/>
        </w:rPr>
        <w:t>-</w:t>
      </w:r>
      <w:r w:rsidR="00C44E3A" w:rsidRPr="00C44E3A">
        <w:rPr>
          <w:sz w:val="20"/>
          <w:szCs w:val="20"/>
        </w:rPr>
        <w:t>slip areas</w:t>
      </w:r>
      <w:r w:rsidR="00C44E3A" w:rsidRPr="00C44E3A">
        <w:rPr>
          <w:rFonts w:hint="eastAsia"/>
          <w:sz w:val="20"/>
          <w:szCs w:val="20"/>
        </w:rPr>
        <w:t xml:space="preserve"> near the surface</w:t>
      </w:r>
      <w:r w:rsidR="00C44E3A" w:rsidRPr="00C44E3A">
        <w:rPr>
          <w:sz w:val="20"/>
          <w:szCs w:val="20"/>
        </w:rPr>
        <w:t>.</w:t>
      </w:r>
      <w:r w:rsidR="00C44E3A" w:rsidRPr="00C44E3A">
        <w:rPr>
          <w:rFonts w:hint="eastAsia"/>
          <w:sz w:val="20"/>
          <w:szCs w:val="20"/>
        </w:rPr>
        <w:t xml:space="preserve"> </w:t>
      </w:r>
      <w:r w:rsidR="00C44E3A" w:rsidRPr="00C44E3A">
        <w:rPr>
          <w:sz w:val="20"/>
          <w:szCs w:val="20"/>
        </w:rPr>
        <w:t xml:space="preserve">We validated our procedure on the example of </w:t>
      </w:r>
      <w:r w:rsidR="00C44E3A" w:rsidRPr="00C44E3A">
        <w:rPr>
          <w:rFonts w:hint="eastAsia"/>
          <w:sz w:val="20"/>
          <w:szCs w:val="20"/>
        </w:rPr>
        <w:t xml:space="preserve">the 2011 </w:t>
      </w:r>
      <w:r w:rsidR="00C44E3A" w:rsidRPr="00C44E3A">
        <w:rPr>
          <w:sz w:val="20"/>
          <w:szCs w:val="20"/>
        </w:rPr>
        <w:t>Tohoku</w:t>
      </w:r>
      <w:r w:rsidR="00C44E3A" w:rsidRPr="00C44E3A">
        <w:rPr>
          <w:rFonts w:hint="eastAsia"/>
          <w:sz w:val="20"/>
          <w:szCs w:val="20"/>
        </w:rPr>
        <w:t>, Japan,</w:t>
      </w:r>
      <w:r w:rsidR="00C44E3A" w:rsidRPr="00C44E3A">
        <w:rPr>
          <w:sz w:val="20"/>
          <w:szCs w:val="20"/>
        </w:rPr>
        <w:t xml:space="preserve"> earthquake</w:t>
      </w:r>
      <w:r w:rsidR="00C44E3A" w:rsidRPr="00C44E3A">
        <w:rPr>
          <w:rFonts w:hint="eastAsia"/>
          <w:sz w:val="20"/>
          <w:szCs w:val="20"/>
        </w:rPr>
        <w:t xml:space="preserve"> (</w:t>
      </w:r>
      <w:r w:rsidR="00C44E3A" w:rsidRPr="00C44E3A">
        <w:rPr>
          <w:rFonts w:hint="eastAsia"/>
          <w:i/>
          <w:sz w:val="20"/>
          <w:szCs w:val="20"/>
        </w:rPr>
        <w:t>M</w:t>
      </w:r>
      <w:r w:rsidR="00C44E3A" w:rsidRPr="00C44E3A">
        <w:rPr>
          <w:rFonts w:hint="eastAsia"/>
          <w:i/>
          <w:sz w:val="20"/>
          <w:szCs w:val="20"/>
          <w:vertAlign w:val="subscript"/>
        </w:rPr>
        <w:t>W</w:t>
      </w:r>
      <w:r w:rsidR="00C44E3A" w:rsidRPr="00C44E3A">
        <w:rPr>
          <w:rFonts w:hint="eastAsia"/>
          <w:sz w:val="20"/>
          <w:szCs w:val="20"/>
          <w:vertAlign w:val="subscript"/>
        </w:rPr>
        <w:t xml:space="preserve"> </w:t>
      </w:r>
      <w:r w:rsidR="00C44E3A" w:rsidRPr="00C44E3A">
        <w:rPr>
          <w:rFonts w:hint="eastAsia"/>
          <w:sz w:val="20"/>
          <w:szCs w:val="20"/>
        </w:rPr>
        <w:t xml:space="preserve">9.0) </w:t>
      </w:r>
      <w:r w:rsidR="00C44E3A" w:rsidRPr="00C44E3A">
        <w:rPr>
          <w:sz w:val="20"/>
          <w:szCs w:val="20"/>
        </w:rPr>
        <w:t>in terms of predicting strong ground motion</w:t>
      </w:r>
      <w:r w:rsidR="00C44E3A" w:rsidRPr="00C44E3A">
        <w:rPr>
          <w:rFonts w:hint="eastAsia"/>
          <w:sz w:val="20"/>
          <w:szCs w:val="20"/>
        </w:rPr>
        <w:t>s</w:t>
      </w:r>
      <w:r w:rsidR="00C44E3A" w:rsidRPr="00C44E3A">
        <w:rPr>
          <w:sz w:val="20"/>
          <w:szCs w:val="20"/>
        </w:rPr>
        <w:t>.</w:t>
      </w:r>
    </w:p>
    <w:p w:rsidR="00DF14FD" w:rsidRPr="006635E9" w:rsidRDefault="00DF14FD" w:rsidP="00C53EBE">
      <w:pPr>
        <w:pStyle w:val="Textkrper"/>
        <w:rPr>
          <w:rFonts w:ascii="Times New Roman" w:hAnsi="Times New Roman"/>
          <w:lang w:val="en-US"/>
        </w:rPr>
      </w:pPr>
      <w:r w:rsidRPr="006635E9">
        <w:rPr>
          <w:rFonts w:ascii="Times New Roman" w:hAnsi="Times New Roman"/>
          <w:b/>
          <w:lang w:val="en-US"/>
        </w:rPr>
        <w:t>Key Words</w:t>
      </w:r>
      <w:r w:rsidRPr="006635E9">
        <w:rPr>
          <w:rFonts w:ascii="Times New Roman" w:hAnsi="Times New Roman"/>
          <w:lang w:val="en-US"/>
        </w:rPr>
        <w:t xml:space="preserve">: </w:t>
      </w:r>
      <w:r w:rsidR="00C53EBE">
        <w:rPr>
          <w:rFonts w:ascii="Times New Roman" w:hAnsi="Times New Roman" w:hint="eastAsia"/>
          <w:lang w:val="en-US" w:eastAsia="ja-JP"/>
        </w:rPr>
        <w:t xml:space="preserve">Fault model, Subduction plate-boundary earthquake, </w:t>
      </w:r>
      <w:r w:rsidR="005678D4">
        <w:rPr>
          <w:rFonts w:ascii="Times New Roman" w:hAnsi="Times New Roman" w:hint="eastAsia"/>
          <w:lang w:val="en-US" w:eastAsia="ja-JP"/>
        </w:rPr>
        <w:t>Surface fault breaking</w:t>
      </w:r>
      <w:r w:rsidR="00C53EBE">
        <w:rPr>
          <w:rFonts w:ascii="Times New Roman" w:hAnsi="Times New Roman" w:hint="eastAsia"/>
          <w:lang w:val="en-US" w:eastAsia="ja-JP"/>
        </w:rPr>
        <w:t>, Strong motion prediction</w:t>
      </w:r>
    </w:p>
    <w:p w:rsidR="00A8265F" w:rsidRDefault="00A8265F">
      <w:pPr>
        <w:pStyle w:val="Textkrper"/>
        <w:rPr>
          <w:sz w:val="24"/>
          <w:lang w:val="en-US"/>
        </w:rPr>
      </w:pPr>
    </w:p>
    <w:p w:rsidR="00A8604F" w:rsidRPr="00C53EBE" w:rsidRDefault="005F36BC" w:rsidP="00C2735D">
      <w:pPr>
        <w:pStyle w:val="31"/>
        <w:numPr>
          <w:ilvl w:val="0"/>
          <w:numId w:val="43"/>
        </w:numPr>
        <w:rPr>
          <w:lang w:val="en-US"/>
        </w:rPr>
      </w:pPr>
      <w:r>
        <w:rPr>
          <w:lang w:val="en-US"/>
        </w:rPr>
        <w:t>Introduction</w:t>
      </w:r>
    </w:p>
    <w:p w:rsidR="00DF14FD" w:rsidRPr="00B07E11" w:rsidRDefault="00C53EBE" w:rsidP="0096162D">
      <w:pPr>
        <w:pStyle w:val="Textkrper"/>
        <w:rPr>
          <w:sz w:val="24"/>
          <w:szCs w:val="24"/>
          <w:lang w:eastAsia="ja-JP"/>
        </w:rPr>
      </w:pPr>
      <w:r w:rsidRPr="00B6105F">
        <w:rPr>
          <w:rFonts w:hint="eastAsia"/>
          <w:sz w:val="24"/>
          <w:szCs w:val="24"/>
          <w:lang w:eastAsia="ja-JP"/>
        </w:rPr>
        <w:t xml:space="preserve">Based on the severe accident at Fukushima Daiich NPPs caused by </w:t>
      </w:r>
      <w:r w:rsidR="00B0648F" w:rsidRPr="00B6105F">
        <w:rPr>
          <w:rFonts w:hint="eastAsia"/>
          <w:sz w:val="24"/>
          <w:szCs w:val="24"/>
          <w:lang w:eastAsia="ja-JP"/>
        </w:rPr>
        <w:t xml:space="preserve">the large tsunami in </w:t>
      </w:r>
      <w:r w:rsidRPr="00B6105F">
        <w:rPr>
          <w:rFonts w:hint="eastAsia"/>
          <w:sz w:val="24"/>
          <w:szCs w:val="24"/>
          <w:lang w:eastAsia="ja-JP"/>
        </w:rPr>
        <w:t>the 2011 Tohoku, Japan, earthquake (</w:t>
      </w:r>
      <w:r w:rsidRPr="00B6105F">
        <w:rPr>
          <w:rFonts w:hint="eastAsia"/>
          <w:i/>
          <w:sz w:val="24"/>
          <w:szCs w:val="24"/>
          <w:lang w:eastAsia="ja-JP"/>
        </w:rPr>
        <w:t>M</w:t>
      </w:r>
      <w:r w:rsidRPr="00B6105F">
        <w:rPr>
          <w:rFonts w:hint="eastAsia"/>
          <w:i/>
          <w:sz w:val="24"/>
          <w:szCs w:val="24"/>
          <w:vertAlign w:val="subscript"/>
          <w:lang w:eastAsia="ja-JP"/>
        </w:rPr>
        <w:t>W</w:t>
      </w:r>
      <w:r w:rsidRPr="00B6105F">
        <w:rPr>
          <w:rFonts w:hint="eastAsia"/>
          <w:sz w:val="24"/>
          <w:szCs w:val="24"/>
          <w:vertAlign w:val="subscript"/>
          <w:lang w:eastAsia="ja-JP"/>
        </w:rPr>
        <w:t xml:space="preserve"> </w:t>
      </w:r>
      <w:r w:rsidRPr="00B6105F">
        <w:rPr>
          <w:rFonts w:hint="eastAsia"/>
          <w:sz w:val="24"/>
          <w:szCs w:val="24"/>
          <w:lang w:eastAsia="ja-JP"/>
        </w:rPr>
        <w:t>9.1),</w:t>
      </w:r>
      <w:r w:rsidR="002B6BC6" w:rsidRPr="00B6105F">
        <w:rPr>
          <w:rFonts w:hint="eastAsia"/>
          <w:sz w:val="24"/>
          <w:szCs w:val="24"/>
          <w:lang w:eastAsia="ja-JP"/>
        </w:rPr>
        <w:t xml:space="preserve"> Nuclear</w:t>
      </w:r>
      <w:r w:rsidR="00694D06" w:rsidRPr="00B6105F">
        <w:rPr>
          <w:rFonts w:hint="eastAsia"/>
          <w:sz w:val="24"/>
          <w:szCs w:val="24"/>
          <w:lang w:eastAsia="ja-JP"/>
        </w:rPr>
        <w:t xml:space="preserve"> Regulation Authority (2013</w:t>
      </w:r>
      <w:r w:rsidR="006A7266" w:rsidRPr="00B6105F">
        <w:rPr>
          <w:rFonts w:hint="eastAsia"/>
          <w:sz w:val="24"/>
          <w:szCs w:val="24"/>
          <w:lang w:eastAsia="ja-JP"/>
        </w:rPr>
        <w:t>,</w:t>
      </w:r>
      <w:r w:rsidR="00B0648F" w:rsidRPr="00B6105F">
        <w:rPr>
          <w:rFonts w:hint="eastAsia"/>
          <w:sz w:val="24"/>
          <w:szCs w:val="24"/>
          <w:lang w:eastAsia="ja-JP"/>
        </w:rPr>
        <w:t xml:space="preserve"> [3]</w:t>
      </w:r>
      <w:r w:rsidR="00694D06" w:rsidRPr="00B6105F">
        <w:rPr>
          <w:rFonts w:hint="eastAsia"/>
          <w:sz w:val="24"/>
          <w:szCs w:val="24"/>
          <w:lang w:eastAsia="ja-JP"/>
        </w:rPr>
        <w:t xml:space="preserve">) </w:t>
      </w:r>
      <w:r w:rsidR="00694D06" w:rsidRPr="00B07E11">
        <w:rPr>
          <w:rFonts w:hint="eastAsia"/>
          <w:sz w:val="24"/>
          <w:szCs w:val="24"/>
          <w:lang w:eastAsia="ja-JP"/>
        </w:rPr>
        <w:t>published</w:t>
      </w:r>
      <w:r w:rsidR="00B0648F" w:rsidRPr="00B07E11">
        <w:rPr>
          <w:rFonts w:hint="eastAsia"/>
          <w:sz w:val="24"/>
          <w:szCs w:val="24"/>
          <w:lang w:eastAsia="ja-JP"/>
        </w:rPr>
        <w:t xml:space="preserve"> </w:t>
      </w:r>
      <w:r w:rsidR="00B0648F" w:rsidRPr="00B07E11">
        <w:rPr>
          <w:sz w:val="24"/>
          <w:szCs w:val="24"/>
          <w:lang w:eastAsia="ja-JP"/>
        </w:rPr>
        <w:t>‘</w:t>
      </w:r>
      <w:r w:rsidR="00B0648F" w:rsidRPr="00B07E11">
        <w:rPr>
          <w:sz w:val="24"/>
          <w:szCs w:val="24"/>
        </w:rPr>
        <w:t>Examination guide</w:t>
      </w:r>
      <w:r w:rsidR="009355A3" w:rsidRPr="00B07E11">
        <w:rPr>
          <w:rFonts w:hint="eastAsia"/>
          <w:sz w:val="24"/>
          <w:szCs w:val="24"/>
          <w:lang w:eastAsia="ja-JP"/>
        </w:rPr>
        <w:t xml:space="preserve">line for design-basis tsunami </w:t>
      </w:r>
      <w:r w:rsidR="00B0648F" w:rsidRPr="00B07E11">
        <w:rPr>
          <w:sz w:val="24"/>
          <w:szCs w:val="24"/>
        </w:rPr>
        <w:t>and design policy</w:t>
      </w:r>
      <w:r w:rsidR="00B0648F" w:rsidRPr="00B07E11">
        <w:rPr>
          <w:sz w:val="24"/>
          <w:szCs w:val="24"/>
          <w:lang w:eastAsia="ja-JP"/>
        </w:rPr>
        <w:t>’</w:t>
      </w:r>
      <w:r w:rsidR="00B0648F" w:rsidRPr="00B07E11">
        <w:rPr>
          <w:rFonts w:hint="eastAsia"/>
          <w:sz w:val="24"/>
          <w:szCs w:val="24"/>
          <w:lang w:eastAsia="ja-JP"/>
        </w:rPr>
        <w:t xml:space="preserve"> </w:t>
      </w:r>
      <w:r w:rsidR="00694D06" w:rsidRPr="00B07E11">
        <w:rPr>
          <w:rFonts w:hint="eastAsia"/>
          <w:sz w:val="24"/>
          <w:szCs w:val="24"/>
          <w:lang w:eastAsia="ja-JP"/>
        </w:rPr>
        <w:t>and showed three examples of source areas of large tsunamis</w:t>
      </w:r>
      <w:r w:rsidR="00B6105F" w:rsidRPr="00B07E11">
        <w:rPr>
          <w:rFonts w:hint="eastAsia"/>
          <w:sz w:val="24"/>
          <w:szCs w:val="24"/>
          <w:lang w:eastAsia="ja-JP"/>
        </w:rPr>
        <w:t xml:space="preserve"> as in Figure 1</w:t>
      </w:r>
      <w:r w:rsidR="00694D06" w:rsidRPr="00B07E11">
        <w:rPr>
          <w:rFonts w:hint="eastAsia"/>
          <w:sz w:val="24"/>
          <w:szCs w:val="24"/>
          <w:lang w:eastAsia="ja-JP"/>
        </w:rPr>
        <w:t xml:space="preserve">. Among them, the </w:t>
      </w:r>
      <w:r w:rsidR="00694D06" w:rsidRPr="00B07E11">
        <w:rPr>
          <w:sz w:val="24"/>
          <w:szCs w:val="24"/>
          <w:lang w:eastAsia="ja-JP"/>
        </w:rPr>
        <w:t>largest</w:t>
      </w:r>
      <w:r w:rsidR="00694D06" w:rsidRPr="00B07E11">
        <w:rPr>
          <w:rFonts w:hint="eastAsia"/>
          <w:sz w:val="24"/>
          <w:szCs w:val="24"/>
          <w:lang w:eastAsia="ja-JP"/>
        </w:rPr>
        <w:t xml:space="preserve"> area is located </w:t>
      </w:r>
      <w:r w:rsidR="00B0648F" w:rsidRPr="00B07E11">
        <w:rPr>
          <w:rFonts w:hint="eastAsia"/>
          <w:sz w:val="24"/>
          <w:szCs w:val="24"/>
          <w:lang w:eastAsia="ja-JP"/>
        </w:rPr>
        <w:t xml:space="preserve">along </w:t>
      </w:r>
      <w:r w:rsidR="00694D06" w:rsidRPr="00B07E11">
        <w:rPr>
          <w:rFonts w:hint="eastAsia"/>
          <w:sz w:val="24"/>
          <w:szCs w:val="24"/>
          <w:lang w:eastAsia="ja-JP"/>
        </w:rPr>
        <w:t xml:space="preserve">the Nankai Trough </w:t>
      </w:r>
      <w:r w:rsidR="00B0648F" w:rsidRPr="00B07E11">
        <w:rPr>
          <w:rFonts w:hint="eastAsia"/>
          <w:sz w:val="24"/>
          <w:szCs w:val="24"/>
          <w:lang w:eastAsia="ja-JP"/>
        </w:rPr>
        <w:t>and</w:t>
      </w:r>
      <w:r w:rsidR="00694D06" w:rsidRPr="00B07E11">
        <w:rPr>
          <w:rFonts w:hint="eastAsia"/>
          <w:sz w:val="24"/>
          <w:szCs w:val="24"/>
          <w:lang w:eastAsia="ja-JP"/>
        </w:rPr>
        <w:t xml:space="preserve"> South-</w:t>
      </w:r>
      <w:r w:rsidR="002B0A77" w:rsidRPr="00B07E11">
        <w:rPr>
          <w:rFonts w:hint="eastAsia"/>
          <w:sz w:val="24"/>
          <w:szCs w:val="24"/>
          <w:lang w:eastAsia="ja-JP"/>
        </w:rPr>
        <w:t>West</w:t>
      </w:r>
      <w:r w:rsidR="00694D06" w:rsidRPr="00B07E11">
        <w:rPr>
          <w:rFonts w:hint="eastAsia"/>
          <w:sz w:val="24"/>
          <w:szCs w:val="24"/>
          <w:lang w:eastAsia="ja-JP"/>
        </w:rPr>
        <w:t xml:space="preserve"> </w:t>
      </w:r>
      <w:r w:rsidR="00B0648F" w:rsidRPr="00B07E11">
        <w:rPr>
          <w:rFonts w:hint="eastAsia"/>
          <w:sz w:val="24"/>
          <w:szCs w:val="24"/>
          <w:lang w:eastAsia="ja-JP"/>
        </w:rPr>
        <w:t>I</w:t>
      </w:r>
      <w:r w:rsidR="00694D06" w:rsidRPr="00B07E11">
        <w:rPr>
          <w:rFonts w:hint="eastAsia"/>
          <w:sz w:val="24"/>
          <w:szCs w:val="24"/>
          <w:lang w:eastAsia="ja-JP"/>
        </w:rPr>
        <w:t>slands Trench, about 2000 km long, and its moment magnitude is 9.6.</w:t>
      </w:r>
    </w:p>
    <w:p w:rsidR="00694D06" w:rsidRPr="00B07E11" w:rsidRDefault="00694D06" w:rsidP="0096162D">
      <w:pPr>
        <w:pStyle w:val="Textkrper"/>
        <w:rPr>
          <w:sz w:val="24"/>
          <w:szCs w:val="24"/>
          <w:lang w:eastAsia="ja-JP"/>
        </w:rPr>
      </w:pPr>
      <w:r w:rsidRPr="00B07E11">
        <w:rPr>
          <w:rFonts w:hint="eastAsia"/>
          <w:sz w:val="24"/>
          <w:szCs w:val="24"/>
          <w:lang w:eastAsia="ja-JP"/>
        </w:rPr>
        <w:t>Shimazaki (2012</w:t>
      </w:r>
      <w:r w:rsidR="006A7266" w:rsidRPr="00B07E11">
        <w:rPr>
          <w:rFonts w:hint="eastAsia"/>
          <w:sz w:val="24"/>
          <w:szCs w:val="24"/>
          <w:lang w:eastAsia="ja-JP"/>
        </w:rPr>
        <w:t>,</w:t>
      </w:r>
      <w:r w:rsidR="00B0648F" w:rsidRPr="00B07E11">
        <w:rPr>
          <w:rFonts w:hint="eastAsia"/>
          <w:sz w:val="24"/>
          <w:szCs w:val="24"/>
          <w:lang w:eastAsia="ja-JP"/>
        </w:rPr>
        <w:t xml:space="preserve"> [4]</w:t>
      </w:r>
      <w:r w:rsidRPr="00B07E11">
        <w:rPr>
          <w:rFonts w:hint="eastAsia"/>
          <w:sz w:val="24"/>
          <w:szCs w:val="24"/>
          <w:lang w:eastAsia="ja-JP"/>
        </w:rPr>
        <w:t xml:space="preserve">) described his understanding that recent subduction plate-boundary earthquakes of </w:t>
      </w:r>
      <w:r w:rsidRPr="00B07E11">
        <w:rPr>
          <w:rFonts w:hint="eastAsia"/>
          <w:i/>
          <w:sz w:val="24"/>
          <w:szCs w:val="24"/>
          <w:lang w:eastAsia="ja-JP"/>
        </w:rPr>
        <w:t>M</w:t>
      </w:r>
      <w:r w:rsidRPr="00B07E11">
        <w:rPr>
          <w:rFonts w:hint="eastAsia"/>
          <w:i/>
          <w:sz w:val="24"/>
          <w:szCs w:val="24"/>
          <w:vertAlign w:val="subscript"/>
          <w:lang w:eastAsia="ja-JP"/>
        </w:rPr>
        <w:t>W</w:t>
      </w:r>
      <w:r w:rsidRPr="00B07E11">
        <w:rPr>
          <w:rFonts w:hint="eastAsia"/>
          <w:sz w:val="24"/>
          <w:szCs w:val="24"/>
          <w:vertAlign w:val="subscript"/>
          <w:lang w:eastAsia="ja-JP"/>
        </w:rPr>
        <w:t xml:space="preserve"> </w:t>
      </w:r>
      <w:r w:rsidRPr="00B07E11">
        <w:rPr>
          <w:rFonts w:hint="eastAsia"/>
          <w:sz w:val="24"/>
          <w:szCs w:val="24"/>
          <w:lang w:eastAsia="ja-JP"/>
        </w:rPr>
        <w:t>8 in Japan correspond to crustal earthquakes with no surface breaking and that the 2011 Tohoku</w:t>
      </w:r>
      <w:r w:rsidR="00B6105F" w:rsidRPr="00B07E11">
        <w:rPr>
          <w:rFonts w:hint="eastAsia"/>
          <w:sz w:val="24"/>
          <w:szCs w:val="24"/>
          <w:lang w:eastAsia="ja-JP"/>
        </w:rPr>
        <w:t>, Japan,</w:t>
      </w:r>
      <w:r w:rsidRPr="00B07E11">
        <w:rPr>
          <w:rFonts w:hint="eastAsia"/>
          <w:sz w:val="24"/>
          <w:szCs w:val="24"/>
          <w:lang w:eastAsia="ja-JP"/>
        </w:rPr>
        <w:t xml:space="preserve"> earthquake of </w:t>
      </w:r>
      <w:r w:rsidRPr="00B07E11">
        <w:rPr>
          <w:rFonts w:hint="eastAsia"/>
          <w:i/>
          <w:sz w:val="24"/>
          <w:szCs w:val="24"/>
          <w:lang w:eastAsia="ja-JP"/>
        </w:rPr>
        <w:t>M</w:t>
      </w:r>
      <w:r w:rsidRPr="00B07E11">
        <w:rPr>
          <w:rFonts w:hint="eastAsia"/>
          <w:i/>
          <w:sz w:val="24"/>
          <w:szCs w:val="24"/>
          <w:vertAlign w:val="subscript"/>
          <w:lang w:eastAsia="ja-JP"/>
        </w:rPr>
        <w:t>W</w:t>
      </w:r>
      <w:r w:rsidRPr="00B07E11">
        <w:rPr>
          <w:rFonts w:hint="eastAsia"/>
          <w:sz w:val="24"/>
          <w:szCs w:val="24"/>
          <w:vertAlign w:val="subscript"/>
          <w:lang w:eastAsia="ja-JP"/>
        </w:rPr>
        <w:t xml:space="preserve"> </w:t>
      </w:r>
      <w:r w:rsidRPr="00B07E11">
        <w:rPr>
          <w:rFonts w:hint="eastAsia"/>
          <w:sz w:val="24"/>
          <w:szCs w:val="24"/>
          <w:lang w:eastAsia="ja-JP"/>
        </w:rPr>
        <w:t xml:space="preserve">9 corresponds to crustal earthquakes with </w:t>
      </w:r>
      <w:r w:rsidR="00B0648F" w:rsidRPr="00B07E11">
        <w:rPr>
          <w:rFonts w:hint="eastAsia"/>
          <w:sz w:val="24"/>
          <w:szCs w:val="24"/>
          <w:lang w:eastAsia="ja-JP"/>
        </w:rPr>
        <w:t xml:space="preserve">a </w:t>
      </w:r>
      <w:r w:rsidRPr="00B07E11">
        <w:rPr>
          <w:rFonts w:hint="eastAsia"/>
          <w:sz w:val="24"/>
          <w:szCs w:val="24"/>
          <w:lang w:eastAsia="ja-JP"/>
        </w:rPr>
        <w:t>surface breaking which is recognized by trench investigation. He interpretate</w:t>
      </w:r>
      <w:r w:rsidR="00B0648F" w:rsidRPr="00B07E11">
        <w:rPr>
          <w:rFonts w:hint="eastAsia"/>
          <w:sz w:val="24"/>
          <w:szCs w:val="24"/>
          <w:lang w:eastAsia="ja-JP"/>
        </w:rPr>
        <w:t>d</w:t>
      </w:r>
      <w:r w:rsidRPr="00B07E11">
        <w:rPr>
          <w:rFonts w:hint="eastAsia"/>
          <w:sz w:val="24"/>
          <w:szCs w:val="24"/>
          <w:lang w:eastAsia="ja-JP"/>
        </w:rPr>
        <w:t xml:space="preserve"> that the recent subduction plate-boundary earthquakes of </w:t>
      </w:r>
      <w:r w:rsidRPr="00B07E11">
        <w:rPr>
          <w:rFonts w:hint="eastAsia"/>
          <w:i/>
          <w:sz w:val="24"/>
          <w:szCs w:val="24"/>
          <w:lang w:eastAsia="ja-JP"/>
        </w:rPr>
        <w:t>M</w:t>
      </w:r>
      <w:r w:rsidRPr="00B07E11">
        <w:rPr>
          <w:rFonts w:hint="eastAsia"/>
          <w:i/>
          <w:sz w:val="24"/>
          <w:szCs w:val="24"/>
          <w:vertAlign w:val="subscript"/>
          <w:lang w:eastAsia="ja-JP"/>
        </w:rPr>
        <w:t>W</w:t>
      </w:r>
      <w:r w:rsidRPr="00B07E11">
        <w:rPr>
          <w:rFonts w:hint="eastAsia"/>
          <w:sz w:val="24"/>
          <w:szCs w:val="24"/>
          <w:vertAlign w:val="subscript"/>
          <w:lang w:eastAsia="ja-JP"/>
        </w:rPr>
        <w:t xml:space="preserve"> </w:t>
      </w:r>
      <w:r w:rsidRPr="00B07E11">
        <w:rPr>
          <w:rFonts w:hint="eastAsia"/>
          <w:sz w:val="24"/>
          <w:szCs w:val="24"/>
          <w:lang w:eastAsia="ja-JP"/>
        </w:rPr>
        <w:t xml:space="preserve">8 are inferior to </w:t>
      </w:r>
      <w:r w:rsidRPr="00B07E11">
        <w:rPr>
          <w:rFonts w:hint="eastAsia"/>
          <w:i/>
          <w:sz w:val="24"/>
          <w:szCs w:val="24"/>
          <w:lang w:eastAsia="ja-JP"/>
        </w:rPr>
        <w:t>M</w:t>
      </w:r>
      <w:r w:rsidRPr="00B07E11">
        <w:rPr>
          <w:rFonts w:hint="eastAsia"/>
          <w:i/>
          <w:sz w:val="24"/>
          <w:szCs w:val="24"/>
          <w:vertAlign w:val="subscript"/>
          <w:lang w:eastAsia="ja-JP"/>
        </w:rPr>
        <w:t>W</w:t>
      </w:r>
      <w:r w:rsidRPr="00B07E11">
        <w:rPr>
          <w:rFonts w:hint="eastAsia"/>
          <w:sz w:val="24"/>
          <w:szCs w:val="24"/>
          <w:vertAlign w:val="subscript"/>
          <w:lang w:eastAsia="ja-JP"/>
        </w:rPr>
        <w:t xml:space="preserve"> </w:t>
      </w:r>
      <w:r w:rsidRPr="00B07E11">
        <w:rPr>
          <w:rFonts w:hint="eastAsia"/>
          <w:sz w:val="24"/>
          <w:szCs w:val="24"/>
          <w:lang w:eastAsia="ja-JP"/>
        </w:rPr>
        <w:t xml:space="preserve">9 earthquakes and that the </w:t>
      </w:r>
      <w:r w:rsidRPr="00B07E11">
        <w:rPr>
          <w:rFonts w:hint="eastAsia"/>
          <w:i/>
          <w:sz w:val="24"/>
          <w:szCs w:val="24"/>
          <w:lang w:eastAsia="ja-JP"/>
        </w:rPr>
        <w:t>M</w:t>
      </w:r>
      <w:r w:rsidRPr="00B07E11">
        <w:rPr>
          <w:rFonts w:hint="eastAsia"/>
          <w:i/>
          <w:sz w:val="24"/>
          <w:szCs w:val="24"/>
          <w:vertAlign w:val="subscript"/>
          <w:lang w:eastAsia="ja-JP"/>
        </w:rPr>
        <w:t>W</w:t>
      </w:r>
      <w:r w:rsidRPr="00B07E11">
        <w:rPr>
          <w:rFonts w:hint="eastAsia"/>
          <w:sz w:val="24"/>
          <w:szCs w:val="24"/>
          <w:vertAlign w:val="subscript"/>
          <w:lang w:eastAsia="ja-JP"/>
        </w:rPr>
        <w:t xml:space="preserve"> </w:t>
      </w:r>
      <w:r w:rsidRPr="00B07E11">
        <w:rPr>
          <w:rFonts w:hint="eastAsia"/>
          <w:sz w:val="24"/>
          <w:szCs w:val="24"/>
          <w:lang w:eastAsia="ja-JP"/>
        </w:rPr>
        <w:t>9 earthquakes are the most basic subduction plate-boundary earthquakes.</w:t>
      </w:r>
    </w:p>
    <w:tbl>
      <w:tblPr>
        <w:tblpPr w:leftFromText="142" w:rightFromText="142" w:vertAnchor="text" w:horzAnchor="margin" w:tblpY="22"/>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3"/>
      </w:tblGrid>
      <w:tr w:rsidR="00335085" w:rsidTr="00335085">
        <w:trPr>
          <w:trHeight w:val="6524"/>
        </w:trPr>
        <w:tc>
          <w:tcPr>
            <w:tcW w:w="9313" w:type="dxa"/>
            <w:tcBorders>
              <w:top w:val="nil"/>
              <w:left w:val="nil"/>
              <w:bottom w:val="nil"/>
              <w:right w:val="nil"/>
            </w:tcBorders>
          </w:tcPr>
          <w:p w:rsidR="00335085" w:rsidRDefault="00335085" w:rsidP="00335085">
            <w:pPr>
              <w:pStyle w:val="Textkrper"/>
              <w:jc w:val="center"/>
              <w:rPr>
                <w:sz w:val="24"/>
                <w:szCs w:val="24"/>
                <w:lang w:eastAsia="ja-JP"/>
              </w:rPr>
            </w:pPr>
            <w:r>
              <w:rPr>
                <w:noProof/>
                <w:sz w:val="24"/>
                <w:szCs w:val="24"/>
                <w:lang w:val="en-US" w:eastAsia="ja-JP"/>
              </w:rPr>
              <w:lastRenderedPageBreak/>
              <w:drawing>
                <wp:inline distT="0" distB="0" distL="0" distR="0" wp14:anchorId="678E2346" wp14:editId="52EC25E8">
                  <wp:extent cx="4758548" cy="3600000"/>
                  <wp:effectExtent l="0" t="0" r="4445" b="63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58548" cy="3600000"/>
                          </a:xfrm>
                          <a:prstGeom prst="rect">
                            <a:avLst/>
                          </a:prstGeom>
                        </pic:spPr>
                      </pic:pic>
                    </a:graphicData>
                  </a:graphic>
                </wp:inline>
              </w:drawing>
            </w:r>
          </w:p>
          <w:p w:rsidR="00335085" w:rsidRPr="00B0648F" w:rsidRDefault="00335085" w:rsidP="00335085">
            <w:pPr>
              <w:spacing w:after="0"/>
              <w:ind w:left="708" w:hangingChars="322" w:hanging="708"/>
              <w:rPr>
                <w:rFonts w:ascii="Times New Roman" w:eastAsiaTheme="majorEastAsia" w:hAnsi="Times New Roman"/>
                <w:i/>
                <w:sz w:val="22"/>
                <w:szCs w:val="22"/>
              </w:rPr>
            </w:pPr>
            <w:r w:rsidRPr="00B0648F">
              <w:rPr>
                <w:rFonts w:ascii="Times New Roman" w:hAnsi="Times New Roman"/>
                <w:i/>
                <w:sz w:val="22"/>
                <w:szCs w:val="22"/>
                <w:lang w:val="en-US"/>
              </w:rPr>
              <w:t>FIG. 1.</w:t>
            </w:r>
            <w:r>
              <w:rPr>
                <w:rFonts w:ascii="Times New Roman" w:hAnsi="Times New Roman" w:hint="eastAsia"/>
                <w:i/>
                <w:sz w:val="22"/>
                <w:szCs w:val="22"/>
                <w:lang w:val="en-US" w:eastAsia="ja-JP"/>
              </w:rPr>
              <w:tab/>
            </w:r>
            <w:r w:rsidRPr="00B0648F">
              <w:rPr>
                <w:rFonts w:ascii="Times New Roman" w:eastAsiaTheme="majorEastAsia" w:hAnsi="Times New Roman"/>
                <w:i/>
                <w:sz w:val="22"/>
                <w:szCs w:val="22"/>
              </w:rPr>
              <w:t>Tsunami source areas caused by subduction plate-boundary earthquakes around Japan (</w:t>
            </w:r>
            <w:r>
              <w:rPr>
                <w:rFonts w:ascii="Times New Roman" w:eastAsiaTheme="majorEastAsia" w:hAnsi="Times New Roman" w:hint="eastAsia"/>
                <w:i/>
                <w:sz w:val="22"/>
                <w:szCs w:val="22"/>
                <w:lang w:eastAsia="ja-JP"/>
              </w:rPr>
              <w:t xml:space="preserve">modified from </w:t>
            </w:r>
            <w:r w:rsidRPr="00B0648F">
              <w:rPr>
                <w:rFonts w:ascii="Times New Roman" w:eastAsiaTheme="majorEastAsia" w:hAnsi="Times New Roman"/>
                <w:i/>
                <w:sz w:val="22"/>
                <w:szCs w:val="22"/>
              </w:rPr>
              <w:t xml:space="preserve">Nuclear Regulation </w:t>
            </w:r>
            <w:r>
              <w:rPr>
                <w:rFonts w:ascii="Times New Roman" w:eastAsiaTheme="majorEastAsia" w:hAnsi="Times New Roman" w:hint="eastAsia"/>
                <w:i/>
                <w:sz w:val="22"/>
                <w:szCs w:val="22"/>
                <w:lang w:eastAsia="ja-JP"/>
              </w:rPr>
              <w:t>A</w:t>
            </w:r>
            <w:r w:rsidRPr="00B0648F">
              <w:rPr>
                <w:rFonts w:ascii="Times New Roman" w:eastAsiaTheme="majorEastAsia" w:hAnsi="Times New Roman"/>
                <w:i/>
                <w:sz w:val="22"/>
                <w:szCs w:val="22"/>
              </w:rPr>
              <w:t>uthority, 2013</w:t>
            </w:r>
            <w:r>
              <w:rPr>
                <w:rFonts w:ascii="Times New Roman" w:eastAsiaTheme="majorEastAsia" w:hAnsi="Times New Roman" w:hint="eastAsia"/>
                <w:i/>
                <w:sz w:val="22"/>
                <w:szCs w:val="22"/>
                <w:lang w:eastAsia="ja-JP"/>
              </w:rPr>
              <w:t>, [3]</w:t>
            </w:r>
            <w:r w:rsidRPr="00B0648F">
              <w:rPr>
                <w:rFonts w:ascii="Times New Roman" w:eastAsiaTheme="majorEastAsia" w:hAnsi="Times New Roman"/>
                <w:i/>
                <w:sz w:val="22"/>
                <w:szCs w:val="22"/>
              </w:rPr>
              <w:t>)</w:t>
            </w:r>
          </w:p>
          <w:p w:rsidR="00335085" w:rsidRPr="005D7E06" w:rsidRDefault="00335085" w:rsidP="00335085">
            <w:pPr>
              <w:pStyle w:val="Textkrper"/>
              <w:jc w:val="center"/>
              <w:rPr>
                <w:sz w:val="24"/>
                <w:szCs w:val="24"/>
                <w:lang w:eastAsia="ja-JP"/>
              </w:rPr>
            </w:pPr>
          </w:p>
        </w:tc>
      </w:tr>
    </w:tbl>
    <w:p w:rsidR="00B572EC" w:rsidRPr="00C53EBE" w:rsidRDefault="00B572EC" w:rsidP="00C53EBE">
      <w:pPr>
        <w:pStyle w:val="Textkrper"/>
        <w:rPr>
          <w:sz w:val="24"/>
          <w:szCs w:val="24"/>
          <w:lang w:eastAsia="ja-JP"/>
        </w:rPr>
      </w:pPr>
      <w:r>
        <w:rPr>
          <w:rFonts w:hint="eastAsia"/>
          <w:sz w:val="24"/>
          <w:szCs w:val="24"/>
          <w:lang w:eastAsia="ja-JP"/>
        </w:rPr>
        <w:t xml:space="preserve">Moreover, Tajima </w:t>
      </w:r>
      <w:r w:rsidRPr="000679AD">
        <w:rPr>
          <w:rFonts w:hint="eastAsia"/>
          <w:i/>
          <w:sz w:val="24"/>
          <w:szCs w:val="24"/>
          <w:lang w:eastAsia="ja-JP"/>
        </w:rPr>
        <w:t>et al</w:t>
      </w:r>
      <w:r>
        <w:rPr>
          <w:rFonts w:hint="eastAsia"/>
          <w:sz w:val="24"/>
          <w:szCs w:val="24"/>
          <w:lang w:eastAsia="ja-JP"/>
        </w:rPr>
        <w:t>. (2013</w:t>
      </w:r>
      <w:r w:rsidR="006A7266">
        <w:rPr>
          <w:rFonts w:hint="eastAsia"/>
          <w:sz w:val="24"/>
          <w:szCs w:val="24"/>
          <w:lang w:eastAsia="ja-JP"/>
        </w:rPr>
        <w:t>,</w:t>
      </w:r>
      <w:r w:rsidR="00B0648F">
        <w:rPr>
          <w:rFonts w:hint="eastAsia"/>
          <w:sz w:val="24"/>
          <w:szCs w:val="24"/>
          <w:lang w:eastAsia="ja-JP"/>
        </w:rPr>
        <w:t xml:space="preserve"> [5]</w:t>
      </w:r>
      <w:r>
        <w:rPr>
          <w:rFonts w:hint="eastAsia"/>
          <w:sz w:val="24"/>
          <w:szCs w:val="24"/>
          <w:lang w:eastAsia="ja-JP"/>
        </w:rPr>
        <w:t xml:space="preserve">) pointed out that subduction plate-boundary earthquakes </w:t>
      </w:r>
      <w:r w:rsidR="00B07E11" w:rsidRPr="009313A0">
        <w:rPr>
          <w:rFonts w:hint="eastAsia"/>
          <w:sz w:val="24"/>
          <w:szCs w:val="24"/>
          <w:lang w:eastAsia="ja-JP"/>
        </w:rPr>
        <w:t>transfer,</w:t>
      </w:r>
      <w:r w:rsidR="00B6105F" w:rsidRPr="009313A0">
        <w:rPr>
          <w:rFonts w:hint="eastAsia"/>
          <w:sz w:val="24"/>
          <w:szCs w:val="24"/>
          <w:lang w:eastAsia="ja-JP"/>
        </w:rPr>
        <w:t xml:space="preserve"> as their </w:t>
      </w:r>
      <w:r w:rsidR="00B6105F">
        <w:rPr>
          <w:rFonts w:hint="eastAsia"/>
          <w:sz w:val="24"/>
          <w:szCs w:val="24"/>
          <w:lang w:eastAsia="ja-JP"/>
        </w:rPr>
        <w:t>magnitudes become greater,</w:t>
      </w:r>
      <w:r>
        <w:rPr>
          <w:rFonts w:hint="eastAsia"/>
          <w:sz w:val="24"/>
          <w:szCs w:val="24"/>
          <w:lang w:eastAsia="ja-JP"/>
        </w:rPr>
        <w:t xml:space="preserve"> from the first stage in which the fault length, width, and slip grow proportionally to each other (self-similar) to the second stage in which the fault width saturate</w:t>
      </w:r>
      <w:r w:rsidR="0096162D">
        <w:rPr>
          <w:rFonts w:hint="eastAsia"/>
          <w:sz w:val="24"/>
          <w:szCs w:val="24"/>
          <w:lang w:eastAsia="ja-JP"/>
        </w:rPr>
        <w:t>s</w:t>
      </w:r>
      <w:r>
        <w:rPr>
          <w:rFonts w:hint="eastAsia"/>
          <w:sz w:val="24"/>
          <w:szCs w:val="24"/>
          <w:lang w:eastAsia="ja-JP"/>
        </w:rPr>
        <w:t xml:space="preserve"> because of the thickness of the seismogenic layer and the fault length and slip grow proportionally to each other.</w:t>
      </w:r>
    </w:p>
    <w:p w:rsidR="00C53EBE" w:rsidRPr="00C53EBE" w:rsidRDefault="0096162D" w:rsidP="00C53EBE">
      <w:pPr>
        <w:pStyle w:val="Textkrper"/>
        <w:rPr>
          <w:rFonts w:ascii="Times New Roman" w:hAnsi="Times New Roman"/>
          <w:sz w:val="24"/>
          <w:szCs w:val="24"/>
          <w:lang w:eastAsia="ja-JP"/>
        </w:rPr>
      </w:pPr>
      <w:r w:rsidRPr="007355DC">
        <w:rPr>
          <w:rFonts w:hint="eastAsia"/>
          <w:sz w:val="24"/>
          <w:szCs w:val="24"/>
          <w:lang w:eastAsia="ja-JP"/>
        </w:rPr>
        <w:t>Hereafter</w:t>
      </w:r>
      <w:r w:rsidR="002B0A77" w:rsidRPr="007355DC">
        <w:rPr>
          <w:rFonts w:hint="eastAsia"/>
          <w:sz w:val="24"/>
          <w:szCs w:val="24"/>
          <w:lang w:eastAsia="ja-JP"/>
        </w:rPr>
        <w:t xml:space="preserve"> in this paper</w:t>
      </w:r>
      <w:r w:rsidRPr="007355DC">
        <w:rPr>
          <w:rFonts w:hint="eastAsia"/>
          <w:sz w:val="24"/>
          <w:szCs w:val="24"/>
          <w:lang w:eastAsia="ja-JP"/>
        </w:rPr>
        <w:t>, according to Scholz (</w:t>
      </w:r>
      <w:r w:rsidR="007355DC" w:rsidRPr="007355DC">
        <w:rPr>
          <w:rFonts w:hint="eastAsia"/>
          <w:sz w:val="24"/>
          <w:szCs w:val="24"/>
          <w:lang w:eastAsia="ja-JP"/>
        </w:rPr>
        <w:t>2002</w:t>
      </w:r>
      <w:r w:rsidR="006A7266" w:rsidRPr="007355DC">
        <w:rPr>
          <w:rFonts w:hint="eastAsia"/>
          <w:sz w:val="24"/>
          <w:szCs w:val="24"/>
          <w:lang w:eastAsia="ja-JP"/>
        </w:rPr>
        <w:t>,</w:t>
      </w:r>
      <w:r w:rsidR="00E93D43" w:rsidRPr="007355DC">
        <w:rPr>
          <w:rFonts w:hint="eastAsia"/>
          <w:sz w:val="24"/>
          <w:szCs w:val="24"/>
          <w:lang w:eastAsia="ja-JP"/>
        </w:rPr>
        <w:t xml:space="preserve"> [6]</w:t>
      </w:r>
      <w:r w:rsidRPr="007355DC">
        <w:rPr>
          <w:rFonts w:hint="eastAsia"/>
          <w:sz w:val="24"/>
          <w:szCs w:val="24"/>
          <w:lang w:eastAsia="ja-JP"/>
        </w:rPr>
        <w:t xml:space="preserve">), we call subducting plate-boundary </w:t>
      </w:r>
      <w:r>
        <w:rPr>
          <w:rFonts w:hint="eastAsia"/>
          <w:sz w:val="24"/>
          <w:szCs w:val="24"/>
          <w:lang w:eastAsia="ja-JP"/>
        </w:rPr>
        <w:t xml:space="preserve">earthquakes with no surface </w:t>
      </w:r>
      <w:r w:rsidR="004D7041">
        <w:rPr>
          <w:rFonts w:hint="eastAsia"/>
          <w:sz w:val="24"/>
          <w:szCs w:val="24"/>
          <w:lang w:eastAsia="ja-JP"/>
        </w:rPr>
        <w:t xml:space="preserve">fault </w:t>
      </w:r>
      <w:r>
        <w:rPr>
          <w:rFonts w:hint="eastAsia"/>
          <w:sz w:val="24"/>
          <w:szCs w:val="24"/>
          <w:lang w:eastAsia="ja-JP"/>
        </w:rPr>
        <w:t xml:space="preserve">breakings small earthquakes and those with surface </w:t>
      </w:r>
      <w:r w:rsidR="004D7041">
        <w:rPr>
          <w:rFonts w:hint="eastAsia"/>
          <w:sz w:val="24"/>
          <w:szCs w:val="24"/>
          <w:lang w:eastAsia="ja-JP"/>
        </w:rPr>
        <w:t xml:space="preserve">fault </w:t>
      </w:r>
      <w:r>
        <w:rPr>
          <w:rFonts w:hint="eastAsia"/>
          <w:sz w:val="24"/>
          <w:szCs w:val="24"/>
          <w:lang w:eastAsia="ja-JP"/>
        </w:rPr>
        <w:t>breakings large earthquakes.</w:t>
      </w:r>
    </w:p>
    <w:p w:rsidR="00B6105F" w:rsidRDefault="004D7041" w:rsidP="00B6105F">
      <w:pPr>
        <w:pStyle w:val="Textkrper"/>
        <w:rPr>
          <w:rFonts w:ascii="Times New Roman" w:hAnsi="Times New Roman"/>
          <w:sz w:val="24"/>
          <w:szCs w:val="24"/>
          <w:lang w:eastAsia="ja-JP"/>
        </w:rPr>
      </w:pPr>
      <w:r>
        <w:rPr>
          <w:rFonts w:ascii="Times New Roman" w:hAnsi="Times New Roman" w:hint="eastAsia"/>
          <w:sz w:val="24"/>
          <w:szCs w:val="24"/>
          <w:lang w:eastAsia="ja-JP"/>
        </w:rPr>
        <w:t>The h</w:t>
      </w:r>
      <w:r w:rsidR="00B6105F">
        <w:rPr>
          <w:rFonts w:ascii="Times New Roman" w:hAnsi="Times New Roman" w:hint="eastAsia"/>
          <w:sz w:val="24"/>
          <w:szCs w:val="24"/>
          <w:lang w:eastAsia="ja-JP"/>
        </w:rPr>
        <w:t>eadquarters for Earthquake Research Promotion, Japan (</w:t>
      </w:r>
      <w:r w:rsidR="00B6105F" w:rsidRPr="00B572EC">
        <w:rPr>
          <w:rFonts w:ascii="Times New Roman" w:hAnsi="Times New Roman" w:hint="eastAsia"/>
          <w:i/>
          <w:sz w:val="24"/>
          <w:szCs w:val="24"/>
          <w:lang w:eastAsia="ja-JP"/>
        </w:rPr>
        <w:t>e</w:t>
      </w:r>
      <w:r w:rsidR="00B6105F">
        <w:rPr>
          <w:rFonts w:ascii="Times New Roman" w:hAnsi="Times New Roman" w:hint="eastAsia"/>
          <w:sz w:val="24"/>
          <w:szCs w:val="24"/>
          <w:lang w:eastAsia="ja-JP"/>
        </w:rPr>
        <w:t>.</w:t>
      </w:r>
      <w:r w:rsidR="00B6105F" w:rsidRPr="00B572EC">
        <w:rPr>
          <w:rFonts w:ascii="Times New Roman" w:hAnsi="Times New Roman" w:hint="eastAsia"/>
          <w:i/>
          <w:sz w:val="24"/>
          <w:szCs w:val="24"/>
          <w:lang w:eastAsia="ja-JP"/>
        </w:rPr>
        <w:t>g</w:t>
      </w:r>
      <w:r w:rsidR="00B6105F">
        <w:rPr>
          <w:rFonts w:ascii="Times New Roman" w:hAnsi="Times New Roman" w:hint="eastAsia"/>
          <w:sz w:val="24"/>
          <w:szCs w:val="24"/>
          <w:lang w:eastAsia="ja-JP"/>
        </w:rPr>
        <w:t xml:space="preserve">., 2016, [1]) published a procedure of evaluating fault parameters, so called Recipe, for </w:t>
      </w:r>
      <w:r w:rsidR="009355A3">
        <w:rPr>
          <w:rFonts w:ascii="Times New Roman" w:hAnsi="Times New Roman" w:hint="eastAsia"/>
          <w:sz w:val="24"/>
          <w:szCs w:val="24"/>
          <w:lang w:eastAsia="ja-JP"/>
        </w:rPr>
        <w:t xml:space="preserve">predicting ground motions from </w:t>
      </w:r>
      <w:r w:rsidR="00B6105F">
        <w:rPr>
          <w:rFonts w:ascii="Times New Roman" w:hAnsi="Times New Roman" w:hint="eastAsia"/>
          <w:sz w:val="24"/>
          <w:szCs w:val="24"/>
          <w:lang w:eastAsia="ja-JP"/>
        </w:rPr>
        <w:t>subduction plate-boundary earthquakes based on the averaged stress drop equation of the circular crack model (Eshelby, 1957, [2])</w:t>
      </w:r>
      <w:r w:rsidR="009355A3">
        <w:rPr>
          <w:rFonts w:ascii="Times New Roman" w:hAnsi="Times New Roman" w:hint="eastAsia"/>
          <w:sz w:val="24"/>
          <w:szCs w:val="24"/>
          <w:lang w:eastAsia="ja-JP"/>
        </w:rPr>
        <w:t>:</w:t>
      </w:r>
    </w:p>
    <w:p w:rsidR="00B6105F" w:rsidRDefault="00B6105F" w:rsidP="00B6105F">
      <w:pPr>
        <w:numPr>
          <w:ilvl w:val="12"/>
          <w:numId w:val="0"/>
        </w:numPr>
        <w:tabs>
          <w:tab w:val="left" w:pos="8647"/>
        </w:tabs>
        <w:rPr>
          <w:color w:val="000000"/>
          <w:szCs w:val="24"/>
          <w:lang w:val="en-US" w:eastAsia="ja-JP"/>
        </w:rPr>
      </w:pPr>
      <w:r w:rsidRPr="001D3F8D">
        <w:rPr>
          <w:color w:val="000000"/>
          <w:position w:val="-12"/>
          <w:szCs w:val="24"/>
          <w:lang w:val="en-US" w:eastAsia="ja-JP"/>
        </w:rPr>
        <w:object w:dxaOrig="26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5pt;height:20.1pt" o:ole="">
            <v:imagedata r:id="rId10" o:title=""/>
          </v:shape>
          <o:OLEObject Type="Embed" ProgID="Equation.DSMT4" ShapeID="_x0000_i1025" DrawAspect="Content" ObjectID="_1581318672" r:id="rId11"/>
        </w:object>
      </w:r>
      <w:r>
        <w:rPr>
          <w:rFonts w:hint="eastAsia"/>
          <w:color w:val="000000"/>
          <w:szCs w:val="24"/>
          <w:lang w:val="en-US" w:eastAsia="ja-JP"/>
        </w:rPr>
        <w:tab/>
        <w:t>(1)</w:t>
      </w:r>
    </w:p>
    <w:p w:rsidR="009355A3" w:rsidRDefault="009355A3" w:rsidP="00C53EBE">
      <w:pPr>
        <w:pStyle w:val="Textkrper"/>
        <w:rPr>
          <w:rFonts w:ascii="Times New Roman" w:hAnsi="Times New Roman"/>
          <w:sz w:val="24"/>
          <w:szCs w:val="24"/>
          <w:lang w:eastAsia="ja-JP"/>
        </w:rPr>
      </w:pPr>
      <w:r>
        <w:rPr>
          <w:rFonts w:ascii="Times New Roman" w:hAnsi="Times New Roman" w:hint="eastAsia"/>
          <w:sz w:val="24"/>
          <w:szCs w:val="24"/>
          <w:lang w:eastAsia="ja-JP"/>
        </w:rPr>
        <w:t xml:space="preserve">Here, </w:t>
      </w:r>
      <w:r w:rsidRPr="009355A3">
        <w:rPr>
          <w:rFonts w:ascii="Symbol" w:hAnsi="Symbol"/>
          <w:i/>
          <w:sz w:val="24"/>
          <w:szCs w:val="24"/>
          <w:lang w:eastAsia="ja-JP"/>
        </w:rPr>
        <w:t></w:t>
      </w:r>
      <w:r w:rsidRPr="009355A3">
        <w:rPr>
          <w:rFonts w:ascii="Symbol" w:hAnsi="Symbol"/>
          <w:i/>
          <w:sz w:val="24"/>
          <w:szCs w:val="24"/>
          <w:lang w:eastAsia="ja-JP"/>
        </w:rPr>
        <w:t></w:t>
      </w:r>
      <w:r>
        <w:rPr>
          <w:rFonts w:ascii="Times New Roman" w:hAnsi="Times New Roman" w:hint="eastAsia"/>
          <w:sz w:val="24"/>
          <w:szCs w:val="24"/>
          <w:lang w:eastAsia="ja-JP"/>
        </w:rPr>
        <w:t xml:space="preserve"> is the averaged stress drop, </w:t>
      </w:r>
      <w:r w:rsidRPr="009355A3">
        <w:rPr>
          <w:rFonts w:ascii="Times New Roman" w:hAnsi="Times New Roman" w:hint="eastAsia"/>
          <w:i/>
          <w:sz w:val="24"/>
          <w:szCs w:val="24"/>
          <w:lang w:eastAsia="ja-JP"/>
        </w:rPr>
        <w:t>M</w:t>
      </w:r>
      <w:r w:rsidRPr="009355A3">
        <w:rPr>
          <w:rFonts w:ascii="Times New Roman" w:hAnsi="Times New Roman" w:hint="eastAsia"/>
          <w:sz w:val="24"/>
          <w:szCs w:val="24"/>
          <w:vertAlign w:val="subscript"/>
          <w:lang w:eastAsia="ja-JP"/>
        </w:rPr>
        <w:t>0</w:t>
      </w:r>
      <w:r>
        <w:rPr>
          <w:rFonts w:ascii="Times New Roman" w:hAnsi="Times New Roman" w:hint="eastAsia"/>
          <w:sz w:val="24"/>
          <w:szCs w:val="24"/>
          <w:lang w:eastAsia="ja-JP"/>
        </w:rPr>
        <w:t xml:space="preserve"> is the seismic moment, and </w:t>
      </w:r>
      <w:r w:rsidRPr="009355A3">
        <w:rPr>
          <w:rFonts w:ascii="Times New Roman" w:hAnsi="Times New Roman" w:hint="eastAsia"/>
          <w:i/>
          <w:sz w:val="24"/>
          <w:szCs w:val="24"/>
          <w:lang w:eastAsia="ja-JP"/>
        </w:rPr>
        <w:t>S</w:t>
      </w:r>
      <w:r>
        <w:rPr>
          <w:rFonts w:ascii="Times New Roman" w:hAnsi="Times New Roman" w:hint="eastAsia"/>
          <w:sz w:val="24"/>
          <w:szCs w:val="24"/>
          <w:lang w:eastAsia="ja-JP"/>
        </w:rPr>
        <w:t xml:space="preserve"> is the fault area.</w:t>
      </w:r>
    </w:p>
    <w:p w:rsidR="002B0A77" w:rsidRPr="00B07E11" w:rsidRDefault="00B6105F" w:rsidP="00C53EBE">
      <w:pPr>
        <w:pStyle w:val="Textkrper"/>
        <w:rPr>
          <w:rFonts w:ascii="Times New Roman" w:hAnsi="Times New Roman"/>
          <w:sz w:val="24"/>
          <w:szCs w:val="24"/>
          <w:lang w:eastAsia="ja-JP"/>
        </w:rPr>
      </w:pPr>
      <w:r w:rsidRPr="00B07E11">
        <w:rPr>
          <w:rFonts w:ascii="Times New Roman" w:hAnsi="Times New Roman" w:hint="eastAsia"/>
          <w:sz w:val="24"/>
          <w:szCs w:val="24"/>
          <w:lang w:eastAsia="ja-JP"/>
        </w:rPr>
        <w:t xml:space="preserve">This official procedure was </w:t>
      </w:r>
      <w:r w:rsidR="009355A3" w:rsidRPr="00B07E11">
        <w:rPr>
          <w:rFonts w:ascii="Times New Roman" w:hAnsi="Times New Roman" w:hint="eastAsia"/>
          <w:sz w:val="24"/>
          <w:szCs w:val="24"/>
          <w:lang w:eastAsia="ja-JP"/>
        </w:rPr>
        <w:t>adopts an asperity model (Das and Kostrov, 1986, [</w:t>
      </w:r>
      <w:r w:rsidR="005D7E06" w:rsidRPr="00B07E11">
        <w:rPr>
          <w:rFonts w:ascii="Times New Roman" w:hAnsi="Times New Roman" w:hint="eastAsia"/>
          <w:sz w:val="24"/>
          <w:szCs w:val="24"/>
          <w:lang w:eastAsia="ja-JP"/>
        </w:rPr>
        <w:t>7</w:t>
      </w:r>
      <w:r w:rsidR="009355A3" w:rsidRPr="00B07E11">
        <w:rPr>
          <w:rFonts w:ascii="Times New Roman" w:hAnsi="Times New Roman" w:hint="eastAsia"/>
          <w:sz w:val="24"/>
          <w:szCs w:val="24"/>
          <w:lang w:eastAsia="ja-JP"/>
        </w:rPr>
        <w:t xml:space="preserve">]) as a source model, and it </w:t>
      </w:r>
      <w:r w:rsidRPr="00B07E11">
        <w:rPr>
          <w:rFonts w:ascii="Times New Roman" w:hAnsi="Times New Roman" w:hint="eastAsia"/>
          <w:sz w:val="24"/>
          <w:szCs w:val="24"/>
          <w:lang w:eastAsia="ja-JP"/>
        </w:rPr>
        <w:t>validated by reproducing strong ground motions recorded in the 1978 Miyagi-Oki earthquake (</w:t>
      </w:r>
      <w:r w:rsidRPr="00B07E11">
        <w:rPr>
          <w:rFonts w:ascii="Times New Roman" w:hAnsi="Times New Roman" w:hint="eastAsia"/>
          <w:i/>
          <w:sz w:val="24"/>
          <w:szCs w:val="24"/>
          <w:lang w:eastAsia="ja-JP"/>
        </w:rPr>
        <w:t>M</w:t>
      </w:r>
      <w:r w:rsidRPr="00B07E11">
        <w:rPr>
          <w:rFonts w:ascii="Times New Roman" w:hAnsi="Times New Roman" w:hint="eastAsia"/>
          <w:i/>
          <w:sz w:val="24"/>
          <w:szCs w:val="24"/>
          <w:vertAlign w:val="subscript"/>
          <w:lang w:eastAsia="ja-JP"/>
        </w:rPr>
        <w:t>W</w:t>
      </w:r>
      <w:r w:rsidRPr="00B07E11">
        <w:rPr>
          <w:rFonts w:ascii="Times New Roman" w:hAnsi="Times New Roman" w:hint="eastAsia"/>
          <w:sz w:val="24"/>
          <w:szCs w:val="24"/>
          <w:vertAlign w:val="subscript"/>
          <w:lang w:eastAsia="ja-JP"/>
        </w:rPr>
        <w:t xml:space="preserve"> </w:t>
      </w:r>
      <w:r w:rsidRPr="00B07E11">
        <w:rPr>
          <w:rFonts w:ascii="Times New Roman" w:hAnsi="Times New Roman" w:hint="eastAsia"/>
          <w:sz w:val="24"/>
          <w:szCs w:val="24"/>
          <w:lang w:eastAsia="ja-JP"/>
        </w:rPr>
        <w:t>7.</w:t>
      </w:r>
      <w:r w:rsidR="005D7E06" w:rsidRPr="00B07E11">
        <w:rPr>
          <w:rFonts w:ascii="Times New Roman" w:hAnsi="Times New Roman" w:hint="eastAsia"/>
          <w:sz w:val="24"/>
          <w:szCs w:val="24"/>
          <w:lang w:eastAsia="ja-JP"/>
        </w:rPr>
        <w:t>6</w:t>
      </w:r>
      <w:r w:rsidRPr="00B07E11">
        <w:rPr>
          <w:rFonts w:ascii="Times New Roman" w:hAnsi="Times New Roman" w:hint="eastAsia"/>
          <w:sz w:val="24"/>
          <w:szCs w:val="24"/>
          <w:lang w:eastAsia="ja-JP"/>
        </w:rPr>
        <w:t>) and the 2003 Tokachi-Oki earthquake (</w:t>
      </w:r>
      <w:r w:rsidRPr="00B07E11">
        <w:rPr>
          <w:rFonts w:ascii="Times New Roman" w:hAnsi="Times New Roman" w:hint="eastAsia"/>
          <w:i/>
          <w:sz w:val="24"/>
          <w:szCs w:val="24"/>
          <w:lang w:eastAsia="ja-JP"/>
        </w:rPr>
        <w:t>M</w:t>
      </w:r>
      <w:r w:rsidRPr="00B07E11">
        <w:rPr>
          <w:rFonts w:ascii="Times New Roman" w:hAnsi="Times New Roman" w:hint="eastAsia"/>
          <w:i/>
          <w:sz w:val="24"/>
          <w:szCs w:val="24"/>
          <w:vertAlign w:val="subscript"/>
          <w:lang w:eastAsia="ja-JP"/>
        </w:rPr>
        <w:t>W</w:t>
      </w:r>
      <w:r w:rsidRPr="00B07E11">
        <w:rPr>
          <w:rFonts w:ascii="Times New Roman" w:hAnsi="Times New Roman" w:hint="eastAsia"/>
          <w:sz w:val="24"/>
          <w:szCs w:val="24"/>
          <w:vertAlign w:val="subscript"/>
          <w:lang w:eastAsia="ja-JP"/>
        </w:rPr>
        <w:t xml:space="preserve"> </w:t>
      </w:r>
      <w:r w:rsidRPr="00B07E11">
        <w:rPr>
          <w:rFonts w:ascii="Times New Roman" w:hAnsi="Times New Roman" w:hint="eastAsia"/>
          <w:sz w:val="24"/>
          <w:szCs w:val="24"/>
          <w:lang w:eastAsia="ja-JP"/>
        </w:rPr>
        <w:t>8.</w:t>
      </w:r>
      <w:r w:rsidR="005D7E06" w:rsidRPr="00B07E11">
        <w:rPr>
          <w:rFonts w:ascii="Times New Roman" w:hAnsi="Times New Roman" w:hint="eastAsia"/>
          <w:sz w:val="24"/>
          <w:szCs w:val="24"/>
          <w:lang w:eastAsia="ja-JP"/>
        </w:rPr>
        <w:t>1</w:t>
      </w:r>
      <w:r w:rsidRPr="00B07E11">
        <w:rPr>
          <w:rFonts w:ascii="Times New Roman" w:hAnsi="Times New Roman" w:hint="eastAsia"/>
          <w:sz w:val="24"/>
          <w:szCs w:val="24"/>
          <w:lang w:eastAsia="ja-JP"/>
        </w:rPr>
        <w:t>).</w:t>
      </w:r>
    </w:p>
    <w:p w:rsidR="006B70EA" w:rsidRDefault="006B70EA" w:rsidP="00C53EBE">
      <w:pPr>
        <w:pStyle w:val="Textkrper"/>
        <w:rPr>
          <w:rFonts w:ascii="Times New Roman" w:hAnsi="Times New Roman"/>
          <w:sz w:val="24"/>
          <w:szCs w:val="24"/>
          <w:lang w:eastAsia="ja-JP"/>
        </w:rPr>
      </w:pPr>
      <w:r w:rsidRPr="00B07E11">
        <w:rPr>
          <w:rFonts w:ascii="Times New Roman" w:hAnsi="Times New Roman" w:hint="eastAsia"/>
          <w:sz w:val="24"/>
          <w:szCs w:val="24"/>
          <w:lang w:eastAsia="ja-JP"/>
        </w:rPr>
        <w:t>However, these earthquakes belong to the first-stage earthquakes. The averaged stress drop equation</w:t>
      </w:r>
      <w:r w:rsidR="0041217D" w:rsidRPr="00B07E11">
        <w:rPr>
          <w:rFonts w:ascii="Times New Roman" w:hAnsi="Times New Roman" w:hint="eastAsia"/>
          <w:sz w:val="24"/>
          <w:szCs w:val="24"/>
          <w:lang w:eastAsia="ja-JP"/>
        </w:rPr>
        <w:t xml:space="preserve"> (1)</w:t>
      </w:r>
      <w:r w:rsidRPr="00B07E11">
        <w:rPr>
          <w:rFonts w:ascii="Times New Roman" w:hAnsi="Times New Roman" w:hint="eastAsia"/>
          <w:sz w:val="24"/>
          <w:szCs w:val="24"/>
          <w:lang w:eastAsia="ja-JP"/>
        </w:rPr>
        <w:t xml:space="preserve"> of the circular crack model </w:t>
      </w:r>
      <w:r w:rsidR="0041217D" w:rsidRPr="00B07E11">
        <w:rPr>
          <w:rFonts w:ascii="Times New Roman" w:hAnsi="Times New Roman" w:hint="eastAsia"/>
          <w:sz w:val="24"/>
          <w:szCs w:val="24"/>
          <w:lang w:eastAsia="ja-JP"/>
        </w:rPr>
        <w:t xml:space="preserve">can be applied to the earthquakes in the first stage, but it </w:t>
      </w:r>
      <w:r w:rsidRPr="00B07E11">
        <w:rPr>
          <w:rFonts w:ascii="Times New Roman" w:hAnsi="Times New Roman" w:hint="eastAsia"/>
          <w:sz w:val="24"/>
          <w:szCs w:val="24"/>
          <w:lang w:eastAsia="ja-JP"/>
        </w:rPr>
        <w:t xml:space="preserve">can not be applied to the earthquakes in the second stage of </w:t>
      </w:r>
      <w:r w:rsidRPr="00B07E11">
        <w:rPr>
          <w:rFonts w:ascii="Times New Roman" w:hAnsi="Times New Roman" w:hint="eastAsia"/>
          <w:i/>
          <w:sz w:val="24"/>
          <w:szCs w:val="24"/>
          <w:lang w:eastAsia="ja-JP"/>
        </w:rPr>
        <w:t>M</w:t>
      </w:r>
      <w:r w:rsidRPr="00B07E11">
        <w:rPr>
          <w:rFonts w:ascii="Times New Roman" w:hAnsi="Times New Roman" w:hint="eastAsia"/>
          <w:i/>
          <w:sz w:val="24"/>
          <w:szCs w:val="24"/>
          <w:vertAlign w:val="subscript"/>
          <w:lang w:eastAsia="ja-JP"/>
        </w:rPr>
        <w:t>W</w:t>
      </w:r>
      <w:r w:rsidRPr="00B07E11">
        <w:rPr>
          <w:rFonts w:ascii="Times New Roman" w:hAnsi="Times New Roman" w:hint="eastAsia"/>
          <w:sz w:val="24"/>
          <w:szCs w:val="24"/>
          <w:vertAlign w:val="subscript"/>
          <w:lang w:eastAsia="ja-JP"/>
        </w:rPr>
        <w:t xml:space="preserve"> </w:t>
      </w:r>
      <w:r>
        <w:rPr>
          <w:rFonts w:ascii="Times New Roman" w:hAnsi="Times New Roman" w:hint="eastAsia"/>
          <w:sz w:val="24"/>
          <w:szCs w:val="24"/>
          <w:lang w:eastAsia="ja-JP"/>
        </w:rPr>
        <w:t>9 class because the stress is released on the ground surface or sea bottom.</w:t>
      </w:r>
    </w:p>
    <w:p w:rsidR="00E93D43" w:rsidRDefault="00E93D43" w:rsidP="00C53EBE">
      <w:pPr>
        <w:pStyle w:val="Textkrper"/>
        <w:rPr>
          <w:rFonts w:ascii="Times New Roman" w:hAnsi="Times New Roman"/>
          <w:sz w:val="24"/>
          <w:szCs w:val="24"/>
          <w:lang w:eastAsia="ja-JP"/>
        </w:rPr>
      </w:pPr>
      <w:r>
        <w:rPr>
          <w:rFonts w:ascii="Times New Roman" w:hAnsi="Times New Roman" w:hint="eastAsia"/>
          <w:sz w:val="24"/>
          <w:szCs w:val="24"/>
          <w:lang w:eastAsia="ja-JP"/>
        </w:rPr>
        <w:lastRenderedPageBreak/>
        <w:t xml:space="preserve">On the other hand, Dorjpalam </w:t>
      </w:r>
      <w:r w:rsidRPr="00D80A9D">
        <w:rPr>
          <w:rFonts w:ascii="Times New Roman" w:hAnsi="Times New Roman" w:hint="eastAsia"/>
          <w:i/>
          <w:sz w:val="24"/>
          <w:szCs w:val="24"/>
          <w:lang w:eastAsia="ja-JP"/>
        </w:rPr>
        <w:t>et al</w:t>
      </w:r>
      <w:r>
        <w:rPr>
          <w:rFonts w:ascii="Times New Roman" w:hAnsi="Times New Roman" w:hint="eastAsia"/>
          <w:sz w:val="24"/>
          <w:szCs w:val="24"/>
          <w:lang w:eastAsia="ja-JP"/>
        </w:rPr>
        <w:t>. (2015</w:t>
      </w:r>
      <w:r w:rsidR="006A7266">
        <w:rPr>
          <w:rFonts w:ascii="Times New Roman" w:hAnsi="Times New Roman" w:hint="eastAsia"/>
          <w:sz w:val="24"/>
          <w:szCs w:val="24"/>
          <w:lang w:eastAsia="ja-JP"/>
        </w:rPr>
        <w:t>,</w:t>
      </w:r>
      <w:r w:rsidR="00D80A9D">
        <w:rPr>
          <w:rFonts w:ascii="Times New Roman" w:hAnsi="Times New Roman" w:hint="eastAsia"/>
          <w:sz w:val="24"/>
          <w:szCs w:val="24"/>
          <w:lang w:eastAsia="ja-JP"/>
        </w:rPr>
        <w:t xml:space="preserve"> [</w:t>
      </w:r>
      <w:r w:rsidR="005D7E06">
        <w:rPr>
          <w:rFonts w:ascii="Times New Roman" w:hAnsi="Times New Roman" w:hint="eastAsia"/>
          <w:sz w:val="24"/>
          <w:szCs w:val="24"/>
          <w:lang w:eastAsia="ja-JP"/>
        </w:rPr>
        <w:t>8</w:t>
      </w:r>
      <w:r w:rsidR="00D80A9D">
        <w:rPr>
          <w:rFonts w:ascii="Times New Roman" w:hAnsi="Times New Roman" w:hint="eastAsia"/>
          <w:sz w:val="24"/>
          <w:szCs w:val="24"/>
          <w:lang w:eastAsia="ja-JP"/>
        </w:rPr>
        <w:t>]</w:t>
      </w:r>
      <w:r>
        <w:rPr>
          <w:rFonts w:ascii="Times New Roman" w:hAnsi="Times New Roman" w:hint="eastAsia"/>
          <w:sz w:val="24"/>
          <w:szCs w:val="24"/>
          <w:lang w:eastAsia="ja-JP"/>
        </w:rPr>
        <w:t xml:space="preserve">) carried out a number of dynamic fault rupturing simulation of long thrust faults with surface </w:t>
      </w:r>
      <w:r w:rsidR="004D7041">
        <w:rPr>
          <w:rFonts w:ascii="Times New Roman" w:hAnsi="Times New Roman" w:hint="eastAsia"/>
          <w:sz w:val="24"/>
          <w:szCs w:val="24"/>
          <w:lang w:eastAsia="ja-JP"/>
        </w:rPr>
        <w:t xml:space="preserve">fault </w:t>
      </w:r>
      <w:r>
        <w:rPr>
          <w:rFonts w:ascii="Times New Roman" w:hAnsi="Times New Roman" w:hint="eastAsia"/>
          <w:sz w:val="24"/>
          <w:szCs w:val="24"/>
          <w:lang w:eastAsia="ja-JP"/>
        </w:rPr>
        <w:t>breakings and obtained an approximate description of the averaged dynamic stress drop equation.</w:t>
      </w:r>
    </w:p>
    <w:p w:rsidR="00C53EBE" w:rsidRPr="006B70EA" w:rsidRDefault="006B70EA" w:rsidP="00C53EBE">
      <w:pPr>
        <w:pStyle w:val="Textkrper"/>
        <w:rPr>
          <w:rFonts w:ascii="Times New Roman" w:hAnsi="Times New Roman"/>
          <w:sz w:val="24"/>
          <w:szCs w:val="24"/>
          <w:lang w:eastAsia="ja-JP"/>
        </w:rPr>
      </w:pPr>
      <w:r>
        <w:rPr>
          <w:rFonts w:ascii="Times New Roman" w:hAnsi="Times New Roman" w:hint="eastAsia"/>
          <w:sz w:val="24"/>
          <w:szCs w:val="24"/>
          <w:lang w:eastAsia="ja-JP"/>
        </w:rPr>
        <w:t xml:space="preserve">Hence, </w:t>
      </w:r>
      <w:r w:rsidR="000679AD">
        <w:rPr>
          <w:rFonts w:ascii="Times New Roman" w:hAnsi="Times New Roman" w:hint="eastAsia"/>
          <w:sz w:val="24"/>
          <w:szCs w:val="24"/>
          <w:lang w:eastAsia="ja-JP"/>
        </w:rPr>
        <w:t>we categori</w:t>
      </w:r>
      <w:r w:rsidR="00D80A9D">
        <w:rPr>
          <w:rFonts w:ascii="Times New Roman" w:hAnsi="Times New Roman" w:hint="eastAsia"/>
          <w:sz w:val="24"/>
          <w:szCs w:val="24"/>
          <w:lang w:eastAsia="ja-JP"/>
        </w:rPr>
        <w:t>z</w:t>
      </w:r>
      <w:r w:rsidR="000679AD">
        <w:rPr>
          <w:rFonts w:ascii="Times New Roman" w:hAnsi="Times New Roman" w:hint="eastAsia"/>
          <w:sz w:val="24"/>
          <w:szCs w:val="24"/>
          <w:lang w:eastAsia="ja-JP"/>
        </w:rPr>
        <w:t xml:space="preserve">ed subduction plate-boundary earthquakes into small and large earthquakes, and </w:t>
      </w:r>
      <w:r w:rsidR="000679AD">
        <w:rPr>
          <w:rFonts w:ascii="Times New Roman" w:hAnsi="Times New Roman"/>
          <w:sz w:val="24"/>
          <w:szCs w:val="24"/>
          <w:lang w:eastAsia="ja-JP"/>
        </w:rPr>
        <w:t>applied</w:t>
      </w:r>
      <w:r w:rsidR="000679AD">
        <w:rPr>
          <w:rFonts w:ascii="Times New Roman" w:hAnsi="Times New Roman" w:hint="eastAsia"/>
          <w:sz w:val="24"/>
          <w:szCs w:val="24"/>
          <w:lang w:eastAsia="ja-JP"/>
        </w:rPr>
        <w:t xml:space="preserve"> the averaged dynamic stress drop equation for long rectangular faults obtained by Dorjpalam </w:t>
      </w:r>
      <w:r w:rsidR="000679AD" w:rsidRPr="000679AD">
        <w:rPr>
          <w:rFonts w:ascii="Times New Roman" w:hAnsi="Times New Roman" w:hint="eastAsia"/>
          <w:i/>
          <w:sz w:val="24"/>
          <w:szCs w:val="24"/>
          <w:lang w:eastAsia="ja-JP"/>
        </w:rPr>
        <w:t>et al</w:t>
      </w:r>
      <w:r w:rsidR="000679AD">
        <w:rPr>
          <w:rFonts w:ascii="Times New Roman" w:hAnsi="Times New Roman" w:hint="eastAsia"/>
          <w:sz w:val="24"/>
          <w:szCs w:val="24"/>
          <w:lang w:eastAsia="ja-JP"/>
        </w:rPr>
        <w:t>. (2015</w:t>
      </w:r>
      <w:r w:rsidR="006A7266">
        <w:rPr>
          <w:rFonts w:ascii="Times New Roman" w:hAnsi="Times New Roman" w:hint="eastAsia"/>
          <w:sz w:val="24"/>
          <w:szCs w:val="24"/>
          <w:lang w:eastAsia="ja-JP"/>
        </w:rPr>
        <w:t>,</w:t>
      </w:r>
      <w:r w:rsidR="00D80A9D">
        <w:rPr>
          <w:rFonts w:ascii="Times New Roman" w:hAnsi="Times New Roman" w:hint="eastAsia"/>
          <w:sz w:val="24"/>
          <w:szCs w:val="24"/>
          <w:lang w:eastAsia="ja-JP"/>
        </w:rPr>
        <w:t xml:space="preserve"> [</w:t>
      </w:r>
      <w:r w:rsidR="005D7E06">
        <w:rPr>
          <w:rFonts w:ascii="Times New Roman" w:hAnsi="Times New Roman" w:hint="eastAsia"/>
          <w:sz w:val="24"/>
          <w:szCs w:val="24"/>
          <w:lang w:eastAsia="ja-JP"/>
        </w:rPr>
        <w:t>8</w:t>
      </w:r>
      <w:r w:rsidR="00D80A9D">
        <w:rPr>
          <w:rFonts w:ascii="Times New Roman" w:hAnsi="Times New Roman" w:hint="eastAsia"/>
          <w:sz w:val="24"/>
          <w:szCs w:val="24"/>
          <w:lang w:eastAsia="ja-JP"/>
        </w:rPr>
        <w:t>]</w:t>
      </w:r>
      <w:r w:rsidR="000679AD">
        <w:rPr>
          <w:rFonts w:ascii="Times New Roman" w:hAnsi="Times New Roman" w:hint="eastAsia"/>
          <w:sz w:val="24"/>
          <w:szCs w:val="24"/>
          <w:lang w:eastAsia="ja-JP"/>
        </w:rPr>
        <w:t>) to large earthquakes to calculate their averaged dynamic stress drops and obtain scaling laws of fault parameters.</w:t>
      </w:r>
    </w:p>
    <w:p w:rsidR="0041217D" w:rsidRDefault="004B0E03" w:rsidP="00C53EBE">
      <w:pPr>
        <w:rPr>
          <w:rFonts w:ascii="Times New Roman" w:hAnsi="Times New Roman"/>
          <w:szCs w:val="24"/>
          <w:lang w:eastAsia="ja-JP"/>
        </w:rPr>
      </w:pPr>
      <w:r>
        <w:rPr>
          <w:rFonts w:ascii="Times New Roman" w:hAnsi="Times New Roman" w:hint="eastAsia"/>
          <w:szCs w:val="24"/>
          <w:lang w:eastAsia="ja-JP"/>
        </w:rPr>
        <w:t>Next, we proposed a new procedure of evaluating fault parameters for subduction plate-boundary earthquakes</w:t>
      </w:r>
      <w:r w:rsidR="004D7041">
        <w:rPr>
          <w:rFonts w:ascii="Times New Roman" w:hAnsi="Times New Roman" w:hint="eastAsia"/>
          <w:szCs w:val="24"/>
          <w:lang w:eastAsia="ja-JP"/>
        </w:rPr>
        <w:t xml:space="preserve"> with surface fault breakings</w:t>
      </w:r>
      <w:r>
        <w:rPr>
          <w:rFonts w:ascii="Times New Roman" w:hAnsi="Times New Roman" w:hint="eastAsia"/>
          <w:szCs w:val="24"/>
          <w:lang w:eastAsia="ja-JP"/>
        </w:rPr>
        <w:t xml:space="preserve">. Here, we adopted an asperity model and added some large-slip and very-large-slip areas (Sugino </w:t>
      </w:r>
      <w:r w:rsidRPr="004B0E03">
        <w:rPr>
          <w:rFonts w:ascii="Times New Roman" w:hAnsi="Times New Roman" w:hint="eastAsia"/>
          <w:i/>
          <w:szCs w:val="24"/>
          <w:lang w:eastAsia="ja-JP"/>
        </w:rPr>
        <w:t>et al</w:t>
      </w:r>
      <w:r>
        <w:rPr>
          <w:rFonts w:ascii="Times New Roman" w:hAnsi="Times New Roman" w:hint="eastAsia"/>
          <w:szCs w:val="24"/>
          <w:lang w:eastAsia="ja-JP"/>
        </w:rPr>
        <w:t>., 2014, [</w:t>
      </w:r>
      <w:r w:rsidR="00E767FA">
        <w:rPr>
          <w:rFonts w:ascii="Times New Roman" w:hAnsi="Times New Roman" w:hint="eastAsia"/>
          <w:szCs w:val="24"/>
          <w:lang w:eastAsia="ja-JP"/>
        </w:rPr>
        <w:t>9</w:t>
      </w:r>
      <w:r>
        <w:rPr>
          <w:rFonts w:ascii="Times New Roman" w:hAnsi="Times New Roman" w:hint="eastAsia"/>
          <w:szCs w:val="24"/>
          <w:lang w:eastAsia="ja-JP"/>
        </w:rPr>
        <w:t xml:space="preserve">]) to </w:t>
      </w:r>
      <w:r w:rsidR="004D7041">
        <w:rPr>
          <w:rFonts w:ascii="Times New Roman" w:hAnsi="Times New Roman" w:hint="eastAsia"/>
          <w:szCs w:val="24"/>
          <w:lang w:eastAsia="ja-JP"/>
        </w:rPr>
        <w:t>it</w:t>
      </w:r>
      <w:r>
        <w:rPr>
          <w:rFonts w:ascii="Times New Roman" w:hAnsi="Times New Roman" w:hint="eastAsia"/>
          <w:szCs w:val="24"/>
          <w:lang w:eastAsia="ja-JP"/>
        </w:rPr>
        <w:t xml:space="preserve"> to generate both strong ground motions and large tsunamis.</w:t>
      </w:r>
    </w:p>
    <w:p w:rsidR="00600F49" w:rsidRDefault="000C29AE" w:rsidP="00600F49">
      <w:pPr>
        <w:rPr>
          <w:rFonts w:ascii="Times New Roman" w:hAnsi="Times New Roman"/>
          <w:szCs w:val="24"/>
          <w:lang w:eastAsia="ja-JP"/>
        </w:rPr>
      </w:pPr>
      <w:r>
        <w:rPr>
          <w:rFonts w:ascii="Times New Roman" w:hAnsi="Times New Roman" w:hint="eastAsia"/>
          <w:szCs w:val="24"/>
          <w:lang w:eastAsia="ja-JP"/>
        </w:rPr>
        <w:t xml:space="preserve">Finally, we evaluated fault parameters for the 2011 Tohoku earthquake and reproduced strong ground motions to show the </w:t>
      </w:r>
      <w:r>
        <w:rPr>
          <w:rFonts w:ascii="Times New Roman" w:hAnsi="Times New Roman"/>
          <w:szCs w:val="24"/>
          <w:lang w:eastAsia="ja-JP"/>
        </w:rPr>
        <w:t>validation</w:t>
      </w:r>
      <w:r>
        <w:rPr>
          <w:rFonts w:ascii="Times New Roman" w:hAnsi="Times New Roman" w:hint="eastAsia"/>
          <w:szCs w:val="24"/>
          <w:lang w:eastAsia="ja-JP"/>
        </w:rPr>
        <w:t xml:space="preserve"> of our proposed procedure for subduction plate-boundary ear</w:t>
      </w:r>
      <w:r w:rsidR="00D80A9D">
        <w:rPr>
          <w:rFonts w:ascii="Times New Roman" w:hAnsi="Times New Roman" w:hint="eastAsia"/>
          <w:szCs w:val="24"/>
          <w:lang w:eastAsia="ja-JP"/>
        </w:rPr>
        <w:t>t</w:t>
      </w:r>
      <w:r>
        <w:rPr>
          <w:rFonts w:ascii="Times New Roman" w:hAnsi="Times New Roman" w:hint="eastAsia"/>
          <w:szCs w:val="24"/>
          <w:lang w:eastAsia="ja-JP"/>
        </w:rPr>
        <w:t>hquakes</w:t>
      </w:r>
      <w:r w:rsidR="004D7041">
        <w:rPr>
          <w:rFonts w:ascii="Times New Roman" w:hAnsi="Times New Roman" w:hint="eastAsia"/>
          <w:szCs w:val="24"/>
          <w:lang w:eastAsia="ja-JP"/>
        </w:rPr>
        <w:t xml:space="preserve"> with surface fault breakings</w:t>
      </w:r>
      <w:r>
        <w:rPr>
          <w:rFonts w:ascii="Times New Roman" w:hAnsi="Times New Roman" w:hint="eastAsia"/>
          <w:szCs w:val="24"/>
          <w:lang w:eastAsia="ja-JP"/>
        </w:rPr>
        <w:t>.</w:t>
      </w:r>
    </w:p>
    <w:p w:rsidR="00600F49" w:rsidRPr="00600F49" w:rsidRDefault="005F36BC" w:rsidP="00600F49">
      <w:pPr>
        <w:pStyle w:val="afff"/>
        <w:numPr>
          <w:ilvl w:val="0"/>
          <w:numId w:val="43"/>
        </w:numPr>
        <w:spacing w:before="240" w:after="240"/>
        <w:ind w:leftChars="0"/>
        <w:rPr>
          <w:b/>
          <w:lang w:val="en-US"/>
        </w:rPr>
      </w:pPr>
      <w:r w:rsidRPr="00600F49">
        <w:rPr>
          <w:rFonts w:hint="eastAsia"/>
          <w:b/>
          <w:szCs w:val="24"/>
          <w:lang w:val="en-US" w:eastAsia="ja-JP"/>
        </w:rPr>
        <w:t>Scaling Law of Fault Parameters of Subduction Plate-Boundary Earthquakes</w:t>
      </w:r>
      <w:r w:rsidR="004D7041">
        <w:rPr>
          <w:rFonts w:hint="eastAsia"/>
          <w:b/>
          <w:szCs w:val="24"/>
          <w:lang w:val="en-US" w:eastAsia="ja-JP"/>
        </w:rPr>
        <w:t xml:space="preserve"> with Surface Fault Breakings</w:t>
      </w:r>
    </w:p>
    <w:p w:rsidR="00600F49" w:rsidRPr="00600F49" w:rsidRDefault="00600F49" w:rsidP="00600F49">
      <w:pPr>
        <w:pStyle w:val="afff"/>
        <w:numPr>
          <w:ilvl w:val="12"/>
          <w:numId w:val="0"/>
        </w:numPr>
        <w:spacing w:before="240" w:after="240"/>
        <w:rPr>
          <w:b/>
          <w:szCs w:val="24"/>
          <w:lang w:val="en-US" w:eastAsia="ja-JP"/>
        </w:rPr>
      </w:pPr>
      <w:r w:rsidRPr="00600F49">
        <w:rPr>
          <w:rFonts w:hint="eastAsia"/>
          <w:b/>
          <w:szCs w:val="24"/>
          <w:lang w:val="en-US" w:eastAsia="ja-JP"/>
        </w:rPr>
        <w:t>2.1.Dataset of fault parameters of subduction plate-boundary earthquakes</w:t>
      </w:r>
    </w:p>
    <w:p w:rsidR="00A8604F" w:rsidRPr="00600F49" w:rsidRDefault="005F36BC" w:rsidP="00600F49">
      <w:pPr>
        <w:pStyle w:val="afff"/>
        <w:numPr>
          <w:ilvl w:val="12"/>
          <w:numId w:val="0"/>
        </w:numPr>
        <w:rPr>
          <w:szCs w:val="24"/>
          <w:lang w:val="en-US" w:eastAsia="ja-JP"/>
        </w:rPr>
      </w:pPr>
      <w:r w:rsidRPr="00600F49">
        <w:rPr>
          <w:rFonts w:hint="eastAsia"/>
          <w:szCs w:val="24"/>
          <w:lang w:val="en-US" w:eastAsia="ja-JP"/>
        </w:rPr>
        <w:t>We collected fault lengths</w:t>
      </w:r>
      <w:r w:rsidR="0041217D" w:rsidRPr="00600F49">
        <w:rPr>
          <w:rFonts w:hint="eastAsia"/>
          <w:szCs w:val="24"/>
          <w:lang w:val="en-US" w:eastAsia="ja-JP"/>
        </w:rPr>
        <w:t xml:space="preserve"> </w:t>
      </w:r>
      <w:r w:rsidR="0041217D" w:rsidRPr="00600F49">
        <w:rPr>
          <w:rFonts w:hint="eastAsia"/>
          <w:i/>
          <w:szCs w:val="24"/>
          <w:lang w:val="en-US" w:eastAsia="ja-JP"/>
        </w:rPr>
        <w:t>L</w:t>
      </w:r>
      <w:r w:rsidRPr="00600F49">
        <w:rPr>
          <w:rFonts w:hint="eastAsia"/>
          <w:szCs w:val="24"/>
          <w:lang w:val="en-US" w:eastAsia="ja-JP"/>
        </w:rPr>
        <w:t>, widths</w:t>
      </w:r>
      <w:r w:rsidR="0041217D" w:rsidRPr="00600F49">
        <w:rPr>
          <w:rFonts w:hint="eastAsia"/>
          <w:szCs w:val="24"/>
          <w:lang w:val="en-US" w:eastAsia="ja-JP"/>
        </w:rPr>
        <w:t xml:space="preserve"> </w:t>
      </w:r>
      <w:r w:rsidR="0041217D" w:rsidRPr="00600F49">
        <w:rPr>
          <w:rFonts w:hint="eastAsia"/>
          <w:i/>
          <w:szCs w:val="24"/>
          <w:lang w:val="en-US" w:eastAsia="ja-JP"/>
        </w:rPr>
        <w:t>W</w:t>
      </w:r>
      <w:r w:rsidRPr="00600F49">
        <w:rPr>
          <w:rFonts w:hint="eastAsia"/>
          <w:szCs w:val="24"/>
          <w:lang w:val="en-US" w:eastAsia="ja-JP"/>
        </w:rPr>
        <w:t>, seismic moments</w:t>
      </w:r>
      <w:r w:rsidR="0041217D" w:rsidRPr="00600F49">
        <w:rPr>
          <w:rFonts w:hint="eastAsia"/>
          <w:szCs w:val="24"/>
          <w:lang w:val="en-US" w:eastAsia="ja-JP"/>
        </w:rPr>
        <w:t xml:space="preserve"> </w:t>
      </w:r>
      <w:r w:rsidR="0041217D" w:rsidRPr="00600F49">
        <w:rPr>
          <w:rFonts w:hint="eastAsia"/>
          <w:i/>
          <w:szCs w:val="24"/>
          <w:lang w:val="en-US" w:eastAsia="ja-JP"/>
        </w:rPr>
        <w:t>M</w:t>
      </w:r>
      <w:r w:rsidR="0041217D" w:rsidRPr="00600F49">
        <w:rPr>
          <w:rFonts w:hint="eastAsia"/>
          <w:szCs w:val="24"/>
          <w:vertAlign w:val="subscript"/>
          <w:lang w:val="en-US" w:eastAsia="ja-JP"/>
        </w:rPr>
        <w:t>0</w:t>
      </w:r>
      <w:r w:rsidRPr="00600F49">
        <w:rPr>
          <w:rFonts w:hint="eastAsia"/>
          <w:szCs w:val="24"/>
          <w:lang w:val="en-US" w:eastAsia="ja-JP"/>
        </w:rPr>
        <w:t>, and short-period levels</w:t>
      </w:r>
      <w:r w:rsidR="0041217D" w:rsidRPr="00600F49">
        <w:rPr>
          <w:rFonts w:hint="eastAsia"/>
          <w:szCs w:val="24"/>
          <w:lang w:val="en-US" w:eastAsia="ja-JP"/>
        </w:rPr>
        <w:t xml:space="preserve"> </w:t>
      </w:r>
      <w:r w:rsidR="0041217D" w:rsidRPr="00600F49">
        <w:rPr>
          <w:rFonts w:hint="eastAsia"/>
          <w:i/>
          <w:szCs w:val="24"/>
          <w:lang w:val="en-US" w:eastAsia="ja-JP"/>
        </w:rPr>
        <w:t>A</w:t>
      </w:r>
      <w:r w:rsidRPr="00600F49">
        <w:rPr>
          <w:rFonts w:hint="eastAsia"/>
          <w:szCs w:val="24"/>
          <w:lang w:val="en-US" w:eastAsia="ja-JP"/>
        </w:rPr>
        <w:t xml:space="preserve"> to examine an empirical relationship between the seismic moment and fault area and that between the seismic moment and short-period level.</w:t>
      </w:r>
      <w:r w:rsidR="00F770A3">
        <w:rPr>
          <w:rFonts w:hint="eastAsia"/>
          <w:szCs w:val="24"/>
          <w:lang w:val="en-US" w:eastAsia="ja-JP"/>
        </w:rPr>
        <w:t xml:space="preserve"> Here, the short</w:t>
      </w:r>
      <w:r w:rsidR="008A55B7">
        <w:rPr>
          <w:rFonts w:hint="eastAsia"/>
          <w:szCs w:val="24"/>
          <w:lang w:val="en-US" w:eastAsia="ja-JP"/>
        </w:rPr>
        <w:t>-</w:t>
      </w:r>
      <w:r w:rsidR="00F770A3">
        <w:rPr>
          <w:rFonts w:hint="eastAsia"/>
          <w:szCs w:val="24"/>
          <w:lang w:val="en-US" w:eastAsia="ja-JP"/>
        </w:rPr>
        <w:t xml:space="preserve">period level is the flat level of the acceleration source spectra in </w:t>
      </w:r>
      <w:r w:rsidR="008A55B7">
        <w:rPr>
          <w:rFonts w:hint="eastAsia"/>
          <w:szCs w:val="24"/>
          <w:lang w:val="en-US" w:eastAsia="ja-JP"/>
        </w:rPr>
        <w:t xml:space="preserve">the </w:t>
      </w:r>
      <w:r w:rsidR="00F770A3">
        <w:rPr>
          <w:rFonts w:hint="eastAsia"/>
          <w:szCs w:val="24"/>
          <w:lang w:val="en-US" w:eastAsia="ja-JP"/>
        </w:rPr>
        <w:t>short</w:t>
      </w:r>
      <w:r w:rsidR="008A55B7">
        <w:rPr>
          <w:rFonts w:hint="eastAsia"/>
          <w:szCs w:val="24"/>
          <w:lang w:val="en-US" w:eastAsia="ja-JP"/>
        </w:rPr>
        <w:t>-</w:t>
      </w:r>
      <w:r w:rsidR="00F770A3">
        <w:rPr>
          <w:rFonts w:hint="eastAsia"/>
          <w:szCs w:val="24"/>
          <w:lang w:val="en-US" w:eastAsia="ja-JP"/>
        </w:rPr>
        <w:t>period range.</w:t>
      </w:r>
    </w:p>
    <w:p w:rsidR="005F36BC" w:rsidRPr="00BF52F9" w:rsidRDefault="000C29AE" w:rsidP="00600F49">
      <w:pPr>
        <w:numPr>
          <w:ilvl w:val="12"/>
          <w:numId w:val="0"/>
        </w:numPr>
        <w:rPr>
          <w:rFonts w:ascii="Times New Roman" w:hAnsi="Times New Roman"/>
          <w:szCs w:val="24"/>
          <w:lang w:val="en-US" w:eastAsia="ja-JP"/>
        </w:rPr>
      </w:pPr>
      <w:r w:rsidRPr="00BF52F9">
        <w:rPr>
          <w:rFonts w:ascii="Times New Roman" w:hAnsi="Times New Roman" w:hint="eastAsia"/>
          <w:szCs w:val="24"/>
          <w:lang w:val="en-US" w:eastAsia="ja-JP"/>
        </w:rPr>
        <w:t>Table 1 lists the collected fault parameters of 56 subduction plate-boundary earthquakes</w:t>
      </w:r>
      <w:r w:rsidR="00BF52F9">
        <w:rPr>
          <w:rFonts w:ascii="Times New Roman" w:hAnsi="Times New Roman" w:hint="eastAsia"/>
          <w:szCs w:val="24"/>
          <w:lang w:val="en-US" w:eastAsia="ja-JP"/>
        </w:rPr>
        <w:t xml:space="preserve"> ([10] to [18])</w:t>
      </w:r>
      <w:r w:rsidRPr="00BF52F9">
        <w:rPr>
          <w:rFonts w:ascii="Times New Roman" w:hAnsi="Times New Roman" w:hint="eastAsia"/>
          <w:szCs w:val="24"/>
          <w:lang w:val="en-US" w:eastAsia="ja-JP"/>
        </w:rPr>
        <w:t>.</w:t>
      </w:r>
    </w:p>
    <w:p w:rsidR="0039093E" w:rsidRPr="00E767FA" w:rsidRDefault="00F770A3" w:rsidP="00E767FA">
      <w:pPr>
        <w:rPr>
          <w:rFonts w:ascii="Times New Roman" w:hAnsi="Times New Roman"/>
          <w:lang w:val="en-US" w:eastAsia="ja-JP"/>
        </w:rPr>
      </w:pPr>
      <w:r>
        <w:rPr>
          <w:rFonts w:ascii="Times New Roman" w:hAnsi="Times New Roman" w:hint="eastAsia"/>
          <w:lang w:eastAsia="ja-JP"/>
        </w:rPr>
        <w:t xml:space="preserve">Figure 2 shows a relationship between the fault width and length. Watanabe </w:t>
      </w:r>
      <w:r w:rsidRPr="00CD2FBA">
        <w:rPr>
          <w:rFonts w:ascii="Times New Roman" w:hAnsi="Times New Roman" w:hint="eastAsia"/>
          <w:i/>
          <w:lang w:eastAsia="ja-JP"/>
        </w:rPr>
        <w:t>et al</w:t>
      </w:r>
      <w:r>
        <w:rPr>
          <w:rFonts w:ascii="Times New Roman" w:hAnsi="Times New Roman" w:hint="eastAsia"/>
          <w:lang w:eastAsia="ja-JP"/>
        </w:rPr>
        <w:t>. (2002, [</w:t>
      </w:r>
      <w:r w:rsidR="008A55B7">
        <w:rPr>
          <w:rFonts w:ascii="Times New Roman" w:hAnsi="Times New Roman" w:hint="eastAsia"/>
          <w:lang w:eastAsia="ja-JP"/>
        </w:rPr>
        <w:t>19</w:t>
      </w:r>
      <w:r>
        <w:rPr>
          <w:rFonts w:ascii="Times New Roman" w:hAnsi="Times New Roman" w:hint="eastAsia"/>
          <w:lang w:eastAsia="ja-JP"/>
        </w:rPr>
        <w:t xml:space="preserve">]) described that the fault width is proportional to the fault length </w:t>
      </w:r>
      <w:r>
        <w:rPr>
          <w:rFonts w:ascii="Times New Roman" w:hAnsi="Times New Roman"/>
          <w:lang w:eastAsia="ja-JP"/>
        </w:rPr>
        <w:t>when</w:t>
      </w:r>
      <w:r>
        <w:rPr>
          <w:rFonts w:ascii="Times New Roman" w:hAnsi="Times New Roman" w:hint="eastAsia"/>
          <w:lang w:eastAsia="ja-JP"/>
        </w:rPr>
        <w:t xml:space="preserve"> the fault length is about 300 km or shorter and that the fault width is constant and about 150 km when the fault length is longer. Hence, in Figure 2, we classified the earthquakes into small ones with the fault length shorter than about 300 km, plotted by the solid circles, and large ones with the fault length longer then about 300 km, plotted by the open circles.</w:t>
      </w:r>
      <w:r w:rsidR="00B07E11">
        <w:rPr>
          <w:rFonts w:ascii="Times New Roman" w:hAnsi="Times New Roman" w:hint="eastAsia"/>
          <w:lang w:eastAsia="ja-JP"/>
        </w:rPr>
        <w:t xml:space="preserve"> </w:t>
      </w:r>
      <w:r w:rsidR="00307228">
        <w:rPr>
          <w:rFonts w:ascii="Times New Roman" w:hAnsi="Times New Roman" w:hint="eastAsia"/>
          <w:lang w:val="en-US" w:eastAsia="ja-JP"/>
        </w:rPr>
        <w:t>Here, we classified the 2005 Nias earthquake (</w:t>
      </w:r>
      <w:r w:rsidR="00307228" w:rsidRPr="00307228">
        <w:rPr>
          <w:rFonts w:ascii="Times New Roman" w:hAnsi="Times New Roman" w:hint="eastAsia"/>
          <w:i/>
          <w:lang w:val="en-US" w:eastAsia="ja-JP"/>
        </w:rPr>
        <w:t>M</w:t>
      </w:r>
      <w:r w:rsidR="00307228" w:rsidRPr="00307228">
        <w:rPr>
          <w:rFonts w:ascii="Times New Roman" w:hAnsi="Times New Roman" w:hint="eastAsia"/>
          <w:i/>
          <w:vertAlign w:val="subscript"/>
          <w:lang w:val="en-US" w:eastAsia="ja-JP"/>
        </w:rPr>
        <w:t>W</w:t>
      </w:r>
      <w:r w:rsidR="00307228" w:rsidRPr="00307228">
        <w:rPr>
          <w:rFonts w:ascii="Times New Roman" w:hAnsi="Times New Roman" w:hint="eastAsia"/>
          <w:vertAlign w:val="subscript"/>
          <w:lang w:val="en-US" w:eastAsia="ja-JP"/>
        </w:rPr>
        <w:t xml:space="preserve"> </w:t>
      </w:r>
      <w:r w:rsidR="00307228">
        <w:rPr>
          <w:rFonts w:ascii="Times New Roman" w:hAnsi="Times New Roman" w:hint="eastAsia"/>
          <w:lang w:val="en-US" w:eastAsia="ja-JP"/>
        </w:rPr>
        <w:t>8.6) and the 1957 Andreanof Is. earthquake</w:t>
      </w:r>
      <w:r w:rsidR="00032D83">
        <w:rPr>
          <w:rFonts w:ascii="Times New Roman" w:hAnsi="Times New Roman" w:hint="eastAsia"/>
          <w:lang w:val="en-US" w:eastAsia="ja-JP"/>
        </w:rPr>
        <w:t xml:space="preserve"> (</w:t>
      </w:r>
      <w:r w:rsidR="00032D83" w:rsidRPr="00307228">
        <w:rPr>
          <w:rFonts w:ascii="Times New Roman" w:hAnsi="Times New Roman" w:hint="eastAsia"/>
          <w:i/>
          <w:lang w:val="en-US" w:eastAsia="ja-JP"/>
        </w:rPr>
        <w:t>M</w:t>
      </w:r>
      <w:r w:rsidR="00032D83" w:rsidRPr="00307228">
        <w:rPr>
          <w:rFonts w:ascii="Times New Roman" w:hAnsi="Times New Roman" w:hint="eastAsia"/>
          <w:i/>
          <w:vertAlign w:val="subscript"/>
          <w:lang w:val="en-US" w:eastAsia="ja-JP"/>
        </w:rPr>
        <w:t>W</w:t>
      </w:r>
      <w:r w:rsidR="00032D83" w:rsidRPr="00307228">
        <w:rPr>
          <w:rFonts w:ascii="Times New Roman" w:hAnsi="Times New Roman" w:hint="eastAsia"/>
          <w:vertAlign w:val="subscript"/>
          <w:lang w:val="en-US" w:eastAsia="ja-JP"/>
        </w:rPr>
        <w:t xml:space="preserve"> </w:t>
      </w:r>
      <w:r w:rsidR="00032D83">
        <w:rPr>
          <w:rFonts w:ascii="Times New Roman" w:hAnsi="Times New Roman" w:hint="eastAsia"/>
          <w:lang w:val="en-US" w:eastAsia="ja-JP"/>
        </w:rPr>
        <w:t xml:space="preserve">8.6) </w:t>
      </w:r>
      <w:r w:rsidR="00307228">
        <w:rPr>
          <w:rFonts w:ascii="Times New Roman" w:hAnsi="Times New Roman" w:hint="eastAsia"/>
          <w:lang w:val="en-US" w:eastAsia="ja-JP"/>
        </w:rPr>
        <w:t xml:space="preserve">with </w:t>
      </w:r>
      <w:r w:rsidR="00032D83">
        <w:rPr>
          <w:rFonts w:ascii="Times New Roman" w:hAnsi="Times New Roman" w:hint="eastAsia"/>
          <w:lang w:val="en-US" w:eastAsia="ja-JP"/>
        </w:rPr>
        <w:t xml:space="preserve">their </w:t>
      </w:r>
      <w:r w:rsidR="00307228">
        <w:rPr>
          <w:rFonts w:ascii="Times New Roman" w:hAnsi="Times New Roman" w:hint="eastAsia"/>
          <w:lang w:val="en-US" w:eastAsia="ja-JP"/>
        </w:rPr>
        <w:t>fault lengths of 295 km into large earthquakes.</w:t>
      </w:r>
    </w:p>
    <w:p w:rsidR="00A8604F" w:rsidRPr="00487E6D" w:rsidRDefault="00F770A3" w:rsidP="00F770A3">
      <w:pPr>
        <w:pStyle w:val="41"/>
        <w:rPr>
          <w:lang w:val="en-US"/>
        </w:rPr>
      </w:pPr>
      <w:r>
        <w:rPr>
          <w:rFonts w:hint="eastAsia"/>
          <w:szCs w:val="24"/>
          <w:lang w:val="en-US" w:eastAsia="ja-JP"/>
        </w:rPr>
        <w:t>2.2.</w:t>
      </w:r>
      <w:r w:rsidR="00FA7D3C">
        <w:rPr>
          <w:rFonts w:hint="eastAsia"/>
          <w:szCs w:val="24"/>
          <w:lang w:val="en-US" w:eastAsia="ja-JP"/>
        </w:rPr>
        <w:t>Scaling law between seismic moment and fault area</w:t>
      </w:r>
    </w:p>
    <w:p w:rsidR="004B0659" w:rsidRDefault="00CA4918" w:rsidP="005227F1">
      <w:pPr>
        <w:rPr>
          <w:rFonts w:ascii="Times New Roman" w:hAnsi="Times New Roman"/>
          <w:szCs w:val="24"/>
          <w:lang w:eastAsia="ja-JP"/>
        </w:rPr>
      </w:pPr>
      <w:r>
        <w:rPr>
          <w:rFonts w:ascii="Times New Roman" w:hAnsi="Times New Roman" w:hint="eastAsia"/>
          <w:szCs w:val="24"/>
          <w:lang w:eastAsia="ja-JP"/>
        </w:rPr>
        <w:t xml:space="preserve">Dorjpalam </w:t>
      </w:r>
      <w:r w:rsidRPr="00CA4918">
        <w:rPr>
          <w:rFonts w:ascii="Times New Roman" w:hAnsi="Times New Roman" w:hint="eastAsia"/>
          <w:i/>
          <w:szCs w:val="24"/>
          <w:lang w:eastAsia="ja-JP"/>
        </w:rPr>
        <w:t>et al</w:t>
      </w:r>
      <w:r>
        <w:rPr>
          <w:rFonts w:ascii="Times New Roman" w:hAnsi="Times New Roman" w:hint="eastAsia"/>
          <w:szCs w:val="24"/>
          <w:lang w:eastAsia="ja-JP"/>
        </w:rPr>
        <w:t>. (2015</w:t>
      </w:r>
      <w:r w:rsidR="00F770A3">
        <w:rPr>
          <w:rFonts w:ascii="Times New Roman" w:hAnsi="Times New Roman" w:hint="eastAsia"/>
          <w:szCs w:val="24"/>
          <w:lang w:eastAsia="ja-JP"/>
        </w:rPr>
        <w:t>, [</w:t>
      </w:r>
      <w:r w:rsidR="00E767FA">
        <w:rPr>
          <w:rFonts w:ascii="Times New Roman" w:hAnsi="Times New Roman" w:hint="eastAsia"/>
          <w:szCs w:val="24"/>
          <w:lang w:eastAsia="ja-JP"/>
        </w:rPr>
        <w:t>8</w:t>
      </w:r>
      <w:r w:rsidR="00F770A3">
        <w:rPr>
          <w:rFonts w:ascii="Times New Roman" w:hAnsi="Times New Roman" w:hint="eastAsia"/>
          <w:szCs w:val="24"/>
          <w:lang w:eastAsia="ja-JP"/>
        </w:rPr>
        <w:t>]</w:t>
      </w:r>
      <w:r>
        <w:rPr>
          <w:rFonts w:ascii="Times New Roman" w:hAnsi="Times New Roman" w:hint="eastAsia"/>
          <w:szCs w:val="24"/>
          <w:lang w:eastAsia="ja-JP"/>
        </w:rPr>
        <w:t xml:space="preserve">) obtained an </w:t>
      </w:r>
      <w:r w:rsidR="00997BB9">
        <w:rPr>
          <w:rFonts w:ascii="Times New Roman" w:hAnsi="Times New Roman" w:hint="eastAsia"/>
          <w:szCs w:val="24"/>
          <w:lang w:eastAsia="ja-JP"/>
        </w:rPr>
        <w:t>approximate description of the averaged dynamic stress drop equation</w:t>
      </w:r>
      <w:r w:rsidR="00F770A3">
        <w:rPr>
          <w:rFonts w:ascii="Times New Roman" w:hAnsi="Times New Roman" w:hint="eastAsia"/>
          <w:szCs w:val="24"/>
          <w:lang w:eastAsia="ja-JP"/>
        </w:rPr>
        <w:t xml:space="preserve"> as follows:</w:t>
      </w:r>
    </w:p>
    <w:p w:rsidR="00CA4918" w:rsidRDefault="00F770A3" w:rsidP="00CA4918">
      <w:pPr>
        <w:numPr>
          <w:ilvl w:val="12"/>
          <w:numId w:val="0"/>
        </w:numPr>
        <w:tabs>
          <w:tab w:val="left" w:pos="8647"/>
        </w:tabs>
        <w:rPr>
          <w:color w:val="000000"/>
          <w:szCs w:val="24"/>
          <w:lang w:val="en-US" w:eastAsia="ja-JP"/>
        </w:rPr>
      </w:pPr>
      <w:r w:rsidRPr="00F770A3">
        <w:rPr>
          <w:color w:val="000000"/>
          <w:position w:val="-36"/>
          <w:szCs w:val="24"/>
          <w:lang w:val="en-US" w:eastAsia="ja-JP"/>
        </w:rPr>
        <w:object w:dxaOrig="5100" w:dyaOrig="840">
          <v:shape id="_x0000_i1026" type="#_x0000_t75" style="width:255.35pt;height:41.85pt" o:ole="">
            <v:imagedata r:id="rId12" o:title=""/>
          </v:shape>
          <o:OLEObject Type="Embed" ProgID="Equation.DSMT4" ShapeID="_x0000_i1026" DrawAspect="Content" ObjectID="_1581318673" r:id="rId13"/>
        </w:object>
      </w:r>
      <w:r w:rsidR="00CA4918">
        <w:rPr>
          <w:rFonts w:hint="eastAsia"/>
          <w:color w:val="000000"/>
          <w:szCs w:val="24"/>
          <w:lang w:val="en-US" w:eastAsia="ja-JP"/>
        </w:rPr>
        <w:tab/>
        <w:t>(2)</w:t>
      </w:r>
    </w:p>
    <w:p w:rsidR="00F770A3" w:rsidRDefault="00F770A3" w:rsidP="005227F1">
      <w:pPr>
        <w:rPr>
          <w:rFonts w:ascii="Times New Roman" w:eastAsiaTheme="minorEastAsia" w:hAnsi="Times New Roman"/>
          <w:lang w:eastAsia="ja-JP"/>
        </w:rPr>
      </w:pPr>
      <w:r>
        <w:rPr>
          <w:rFonts w:ascii="Times New Roman" w:eastAsiaTheme="minorEastAsia" w:hAnsi="Times New Roman" w:hint="eastAsia"/>
          <w:lang w:eastAsia="ja-JP"/>
        </w:rPr>
        <w:t xml:space="preserve">Here, </w:t>
      </w:r>
      <w:r w:rsidRPr="00F770A3">
        <w:rPr>
          <w:rFonts w:ascii="Symbol" w:eastAsiaTheme="minorEastAsia" w:hAnsi="Symbol"/>
          <w:i/>
          <w:lang w:eastAsia="ja-JP"/>
        </w:rPr>
        <w:t></w:t>
      </w:r>
      <w:r w:rsidRPr="00F770A3">
        <w:rPr>
          <w:rFonts w:ascii="Symbol" w:eastAsiaTheme="minorEastAsia" w:hAnsi="Symbol"/>
          <w:i/>
          <w:lang w:eastAsia="ja-JP"/>
        </w:rPr>
        <w:t></w:t>
      </w:r>
      <w:r w:rsidRPr="00F770A3">
        <w:rPr>
          <w:rFonts w:ascii="Times New Roman" w:eastAsiaTheme="minorEastAsia" w:hAnsi="Times New Roman" w:hint="eastAsia"/>
          <w:vertAlign w:val="superscript"/>
          <w:lang w:eastAsia="ja-JP"/>
        </w:rPr>
        <w:t>#</w:t>
      </w:r>
      <w:r>
        <w:rPr>
          <w:rFonts w:ascii="Times New Roman" w:eastAsiaTheme="minorEastAsia" w:hAnsi="Times New Roman" w:hint="eastAsia"/>
          <w:lang w:eastAsia="ja-JP"/>
        </w:rPr>
        <w:t xml:space="preserve"> is the averaged dynamic stress drop.</w:t>
      </w:r>
    </w:p>
    <w:p w:rsidR="000153E0" w:rsidRDefault="000153E0" w:rsidP="000153E0">
      <w:pPr>
        <w:widowControl w:val="0"/>
        <w:rPr>
          <w:color w:val="000000"/>
          <w:szCs w:val="24"/>
          <w:lang w:val="en-US" w:eastAsia="ja-JP"/>
        </w:rPr>
      </w:pPr>
      <w:r w:rsidRPr="00FA7D3C">
        <w:rPr>
          <w:rFonts w:hint="eastAsia"/>
          <w:color w:val="000000"/>
          <w:szCs w:val="24"/>
          <w:lang w:val="en-US" w:eastAsia="ja-JP"/>
        </w:rPr>
        <w:t xml:space="preserve">We evaluated the averaged dynamic stress drop </w:t>
      </w:r>
      <w:r w:rsidRPr="00FA7D3C">
        <w:rPr>
          <w:rFonts w:ascii="Symbol" w:hAnsi="Symbol"/>
          <w:i/>
          <w:color w:val="000000"/>
          <w:szCs w:val="24"/>
          <w:lang w:val="en-US" w:eastAsia="ja-JP"/>
        </w:rPr>
        <w:t></w:t>
      </w:r>
      <w:r w:rsidRPr="00FA7D3C">
        <w:rPr>
          <w:rFonts w:ascii="Symbol" w:hAnsi="Symbol"/>
          <w:i/>
          <w:color w:val="000000"/>
          <w:szCs w:val="24"/>
          <w:lang w:val="en-US" w:eastAsia="ja-JP"/>
        </w:rPr>
        <w:t></w:t>
      </w:r>
      <w:r w:rsidRPr="00FA7D3C">
        <w:rPr>
          <w:rFonts w:hint="eastAsia"/>
          <w:color w:val="000000"/>
          <w:szCs w:val="24"/>
          <w:vertAlign w:val="superscript"/>
          <w:lang w:val="en-US" w:eastAsia="ja-JP"/>
        </w:rPr>
        <w:t>#</w:t>
      </w:r>
      <w:r w:rsidRPr="00FA7D3C">
        <w:rPr>
          <w:rFonts w:hint="eastAsia"/>
          <w:color w:val="000000"/>
          <w:szCs w:val="24"/>
          <w:lang w:val="en-US" w:eastAsia="ja-JP"/>
        </w:rPr>
        <w:t xml:space="preserve"> </w:t>
      </w:r>
      <w:r w:rsidR="007865CB">
        <w:rPr>
          <w:rFonts w:hint="eastAsia"/>
          <w:color w:val="000000"/>
          <w:szCs w:val="24"/>
          <w:lang w:val="en-US" w:eastAsia="ja-JP"/>
        </w:rPr>
        <w:t xml:space="preserve">of the large earthquakes in Table 1 </w:t>
      </w:r>
      <w:r w:rsidRPr="00FA7D3C">
        <w:rPr>
          <w:rFonts w:hint="eastAsia"/>
          <w:color w:val="000000"/>
          <w:szCs w:val="24"/>
          <w:lang w:val="en-US" w:eastAsia="ja-JP"/>
        </w:rPr>
        <w:t>by equation (</w:t>
      </w:r>
      <w:r w:rsidR="009F271F">
        <w:rPr>
          <w:rFonts w:hint="eastAsia"/>
          <w:color w:val="000000"/>
          <w:szCs w:val="24"/>
          <w:lang w:val="en-US" w:eastAsia="ja-JP"/>
        </w:rPr>
        <w:t>2</w:t>
      </w:r>
      <w:r w:rsidRPr="00FA7D3C">
        <w:rPr>
          <w:rFonts w:hint="eastAsia"/>
          <w:color w:val="000000"/>
          <w:szCs w:val="24"/>
          <w:lang w:val="en-US" w:eastAsia="ja-JP"/>
        </w:rPr>
        <w:t xml:space="preserve">) from the seismic moment </w:t>
      </w:r>
      <w:r w:rsidRPr="00FA7D3C">
        <w:rPr>
          <w:rFonts w:hint="eastAsia"/>
          <w:i/>
          <w:color w:val="000000"/>
          <w:szCs w:val="24"/>
          <w:lang w:val="en-US" w:eastAsia="ja-JP"/>
        </w:rPr>
        <w:t>M</w:t>
      </w:r>
      <w:r w:rsidRPr="00FA7D3C">
        <w:rPr>
          <w:rFonts w:hint="eastAsia"/>
          <w:color w:val="000000"/>
          <w:szCs w:val="24"/>
          <w:vertAlign w:val="subscript"/>
          <w:lang w:val="en-US" w:eastAsia="ja-JP"/>
        </w:rPr>
        <w:t>0</w:t>
      </w:r>
      <w:r w:rsidR="007865CB">
        <w:rPr>
          <w:rFonts w:hint="eastAsia"/>
          <w:color w:val="000000"/>
          <w:szCs w:val="24"/>
          <w:lang w:val="en-US" w:eastAsia="ja-JP"/>
        </w:rPr>
        <w:t xml:space="preserve">, fault length </w:t>
      </w:r>
      <w:r w:rsidR="007865CB" w:rsidRPr="007865CB">
        <w:rPr>
          <w:rFonts w:hint="eastAsia"/>
          <w:i/>
          <w:color w:val="000000"/>
          <w:szCs w:val="24"/>
          <w:lang w:val="en-US" w:eastAsia="ja-JP"/>
        </w:rPr>
        <w:t>L</w:t>
      </w:r>
      <w:r w:rsidR="007865CB">
        <w:rPr>
          <w:rFonts w:hint="eastAsia"/>
          <w:color w:val="000000"/>
          <w:szCs w:val="24"/>
          <w:lang w:val="en-US" w:eastAsia="ja-JP"/>
        </w:rPr>
        <w:t xml:space="preserve">, </w:t>
      </w:r>
      <w:r w:rsidRPr="00FA7D3C">
        <w:rPr>
          <w:rFonts w:hint="eastAsia"/>
          <w:color w:val="000000"/>
          <w:szCs w:val="24"/>
          <w:lang w:val="en-US" w:eastAsia="ja-JP"/>
        </w:rPr>
        <w:t>and fault</w:t>
      </w:r>
      <w:r>
        <w:rPr>
          <w:rFonts w:hint="eastAsia"/>
          <w:color w:val="000000"/>
          <w:szCs w:val="24"/>
          <w:lang w:val="en-US" w:eastAsia="ja-JP"/>
        </w:rPr>
        <w:t xml:space="preserve"> </w:t>
      </w:r>
      <w:r w:rsidR="007865CB">
        <w:rPr>
          <w:rFonts w:hint="eastAsia"/>
          <w:color w:val="000000"/>
          <w:szCs w:val="24"/>
          <w:lang w:val="en-US" w:eastAsia="ja-JP"/>
        </w:rPr>
        <w:t>width</w:t>
      </w:r>
      <w:r w:rsidRPr="00033150">
        <w:rPr>
          <w:rFonts w:hint="eastAsia"/>
          <w:color w:val="000000"/>
          <w:szCs w:val="24"/>
          <w:lang w:val="en-US" w:eastAsia="ja-JP"/>
        </w:rPr>
        <w:t xml:space="preserve"> </w:t>
      </w:r>
      <w:r w:rsidR="007865CB">
        <w:rPr>
          <w:rFonts w:hint="eastAsia"/>
          <w:i/>
          <w:color w:val="000000"/>
          <w:szCs w:val="24"/>
          <w:lang w:val="en-US" w:eastAsia="ja-JP"/>
        </w:rPr>
        <w:t>W</w:t>
      </w:r>
      <w:r w:rsidRPr="00033150">
        <w:rPr>
          <w:rFonts w:hint="eastAsia"/>
          <w:color w:val="000000"/>
          <w:szCs w:val="24"/>
          <w:lang w:val="en-US" w:eastAsia="ja-JP"/>
        </w:rPr>
        <w:t xml:space="preserve">. </w:t>
      </w:r>
      <w:r w:rsidR="007865CB">
        <w:rPr>
          <w:rFonts w:hint="eastAsia"/>
          <w:color w:val="000000"/>
          <w:szCs w:val="24"/>
          <w:lang w:val="en-US" w:eastAsia="ja-JP"/>
        </w:rPr>
        <w:t>T</w:t>
      </w:r>
      <w:r w:rsidRPr="00033150">
        <w:rPr>
          <w:rFonts w:hint="eastAsia"/>
          <w:color w:val="000000"/>
          <w:szCs w:val="24"/>
          <w:lang w:val="en-US" w:eastAsia="ja-JP"/>
        </w:rPr>
        <w:t xml:space="preserve">he averaged </w:t>
      </w:r>
      <w:r w:rsidRPr="00033150">
        <w:rPr>
          <w:rFonts w:hint="eastAsia"/>
          <w:color w:val="000000"/>
          <w:szCs w:val="24"/>
          <w:lang w:val="en-US" w:eastAsia="ja-JP"/>
        </w:rPr>
        <w:lastRenderedPageBreak/>
        <w:t xml:space="preserve">dynamic stress </w:t>
      </w:r>
      <w:r w:rsidR="009F271F">
        <w:rPr>
          <w:rFonts w:hint="eastAsia"/>
          <w:color w:val="000000"/>
          <w:szCs w:val="24"/>
          <w:lang w:val="en-US" w:eastAsia="ja-JP"/>
        </w:rPr>
        <w:t xml:space="preserve">drop </w:t>
      </w:r>
      <w:r w:rsidR="007865CB" w:rsidRPr="007865CB">
        <w:rPr>
          <w:rFonts w:ascii="Symbol" w:hAnsi="Symbol"/>
          <w:i/>
          <w:color w:val="000000"/>
          <w:szCs w:val="24"/>
          <w:lang w:val="en-US" w:eastAsia="ja-JP"/>
        </w:rPr>
        <w:t></w:t>
      </w:r>
      <w:r w:rsidR="007865CB" w:rsidRPr="007865CB">
        <w:rPr>
          <w:rFonts w:ascii="Symbol" w:hAnsi="Symbol"/>
          <w:i/>
          <w:color w:val="000000"/>
          <w:szCs w:val="24"/>
          <w:lang w:val="en-US" w:eastAsia="ja-JP"/>
        </w:rPr>
        <w:t></w:t>
      </w:r>
      <w:r w:rsidR="007865CB" w:rsidRPr="007865CB">
        <w:rPr>
          <w:rFonts w:hint="eastAsia"/>
          <w:color w:val="000000"/>
          <w:szCs w:val="24"/>
          <w:vertAlign w:val="superscript"/>
          <w:lang w:val="en-US" w:eastAsia="ja-JP"/>
        </w:rPr>
        <w:t>#</w:t>
      </w:r>
      <w:r w:rsidR="007865CB">
        <w:rPr>
          <w:rFonts w:hint="eastAsia"/>
          <w:color w:val="000000"/>
          <w:szCs w:val="24"/>
          <w:lang w:val="en-US" w:eastAsia="ja-JP"/>
        </w:rPr>
        <w:t xml:space="preserve"> </w:t>
      </w:r>
      <w:r w:rsidRPr="00033150">
        <w:rPr>
          <w:rFonts w:hint="eastAsia"/>
          <w:color w:val="000000"/>
          <w:szCs w:val="24"/>
          <w:lang w:val="en-US" w:eastAsia="ja-JP"/>
        </w:rPr>
        <w:t>evaluated for each earthquake</w:t>
      </w:r>
      <w:r w:rsidR="007865CB">
        <w:rPr>
          <w:rFonts w:hint="eastAsia"/>
          <w:color w:val="000000"/>
          <w:szCs w:val="24"/>
          <w:lang w:val="en-US" w:eastAsia="ja-JP"/>
        </w:rPr>
        <w:t xml:space="preserve"> are listed in Table 1</w:t>
      </w:r>
      <w:r w:rsidRPr="00033150">
        <w:rPr>
          <w:rFonts w:hint="eastAsia"/>
          <w:color w:val="000000"/>
          <w:szCs w:val="24"/>
          <w:lang w:val="en-US" w:eastAsia="ja-JP"/>
        </w:rPr>
        <w:t>.</w:t>
      </w:r>
      <w:r w:rsidR="009F271F">
        <w:rPr>
          <w:rFonts w:hint="eastAsia"/>
          <w:color w:val="000000"/>
          <w:szCs w:val="24"/>
          <w:lang w:val="en-US" w:eastAsia="ja-JP"/>
        </w:rPr>
        <w:t xml:space="preserve"> The geometric mean of the averaged dynamic stress drop was calculated to be 1.0 MPa.</w:t>
      </w:r>
    </w:p>
    <w:p w:rsidR="009F271F" w:rsidRPr="00033150" w:rsidRDefault="00307228" w:rsidP="000153E0">
      <w:pPr>
        <w:widowControl w:val="0"/>
        <w:rPr>
          <w:color w:val="000000"/>
          <w:szCs w:val="24"/>
          <w:lang w:val="en-US" w:eastAsia="ja-JP"/>
        </w:rPr>
      </w:pPr>
      <w:r>
        <w:rPr>
          <w:rFonts w:hint="eastAsia"/>
          <w:color w:val="000000"/>
          <w:szCs w:val="24"/>
          <w:lang w:val="en-US" w:eastAsia="ja-JP"/>
        </w:rPr>
        <w:t>We also</w:t>
      </w:r>
      <w:r w:rsidR="009F271F">
        <w:rPr>
          <w:rFonts w:hint="eastAsia"/>
          <w:color w:val="000000"/>
          <w:szCs w:val="24"/>
          <w:lang w:val="en-US" w:eastAsia="ja-JP"/>
        </w:rPr>
        <w:t xml:space="preserve"> evaluated the averaged stress drop </w:t>
      </w:r>
      <w:r w:rsidR="009F271F" w:rsidRPr="009F271F">
        <w:rPr>
          <w:rFonts w:ascii="Symbol" w:hAnsi="Symbol"/>
          <w:i/>
          <w:color w:val="000000"/>
          <w:szCs w:val="24"/>
          <w:lang w:val="en-US" w:eastAsia="ja-JP"/>
        </w:rPr>
        <w:t></w:t>
      </w:r>
      <w:r w:rsidR="009F271F" w:rsidRPr="009F271F">
        <w:rPr>
          <w:rFonts w:ascii="Symbol" w:hAnsi="Symbol"/>
          <w:i/>
          <w:color w:val="000000"/>
          <w:szCs w:val="24"/>
          <w:lang w:val="en-US" w:eastAsia="ja-JP"/>
        </w:rPr>
        <w:t></w:t>
      </w:r>
      <w:r w:rsidR="009F271F">
        <w:rPr>
          <w:rFonts w:hint="eastAsia"/>
          <w:color w:val="000000"/>
          <w:szCs w:val="24"/>
          <w:lang w:val="en-US" w:eastAsia="ja-JP"/>
        </w:rPr>
        <w:t xml:space="preserve"> </w:t>
      </w:r>
      <w:r w:rsidR="007865CB">
        <w:rPr>
          <w:rFonts w:hint="eastAsia"/>
          <w:color w:val="000000"/>
          <w:szCs w:val="24"/>
          <w:lang w:val="en-US" w:eastAsia="ja-JP"/>
        </w:rPr>
        <w:t xml:space="preserve">of the small earthquakes </w:t>
      </w:r>
      <w:r w:rsidR="009F271F">
        <w:rPr>
          <w:rFonts w:hint="eastAsia"/>
          <w:color w:val="000000"/>
          <w:szCs w:val="24"/>
          <w:lang w:val="en-US" w:eastAsia="ja-JP"/>
        </w:rPr>
        <w:t>by equation (1)</w:t>
      </w:r>
      <w:r w:rsidR="007865CB">
        <w:rPr>
          <w:rFonts w:hint="eastAsia"/>
          <w:color w:val="000000"/>
          <w:szCs w:val="24"/>
          <w:lang w:val="en-US" w:eastAsia="ja-JP"/>
        </w:rPr>
        <w:t>, and the results are listed in Table 1.</w:t>
      </w:r>
    </w:p>
    <w:tbl>
      <w:tblPr>
        <w:tblpPr w:leftFromText="142" w:rightFromText="142" w:vertAnchor="text" w:horzAnchor="margin" w:tblpY="-1337"/>
        <w:tblW w:w="9348" w:type="dxa"/>
        <w:tblCellMar>
          <w:left w:w="99" w:type="dxa"/>
          <w:right w:w="99" w:type="dxa"/>
        </w:tblCellMar>
        <w:tblLook w:val="0000" w:firstRow="0" w:lastRow="0" w:firstColumn="0" w:lastColumn="0" w:noHBand="0" w:noVBand="0"/>
      </w:tblPr>
      <w:tblGrid>
        <w:gridCol w:w="9348"/>
      </w:tblGrid>
      <w:tr w:rsidR="004D7041" w:rsidTr="00335085">
        <w:trPr>
          <w:trHeight w:val="11624"/>
        </w:trPr>
        <w:tc>
          <w:tcPr>
            <w:tcW w:w="9348" w:type="dxa"/>
          </w:tcPr>
          <w:p w:rsidR="004D7041" w:rsidRDefault="004D7041" w:rsidP="00335085">
            <w:pPr>
              <w:widowControl w:val="0"/>
              <w:jc w:val="center"/>
              <w:rPr>
                <w:rFonts w:ascii="Times New Roman" w:hAnsi="Times New Roman"/>
                <w:sz w:val="22"/>
                <w:szCs w:val="22"/>
                <w:lang w:eastAsia="ja-JP"/>
              </w:rPr>
            </w:pPr>
            <w:r w:rsidRPr="0078554C">
              <w:rPr>
                <w:rFonts w:ascii="Times New Roman" w:hAnsi="Times New Roman"/>
                <w:sz w:val="22"/>
                <w:szCs w:val="22"/>
                <w:lang w:val="en-US" w:eastAsia="ja-JP"/>
              </w:rPr>
              <w:t xml:space="preserve">TABLE 1: </w:t>
            </w:r>
            <w:r w:rsidRPr="0078554C">
              <w:rPr>
                <w:rFonts w:ascii="Times New Roman" w:hAnsi="Times New Roman"/>
                <w:sz w:val="22"/>
                <w:szCs w:val="22"/>
                <w:lang w:eastAsia="ja-JP"/>
              </w:rPr>
              <w:t>Fault parameters of subduction plate-boundary earthquakes</w:t>
            </w:r>
          </w:p>
          <w:p w:rsidR="004D7041" w:rsidRDefault="004D7041" w:rsidP="00335085">
            <w:pPr>
              <w:widowControl w:val="0"/>
              <w:jc w:val="center"/>
              <w:rPr>
                <w:color w:val="000000"/>
                <w:szCs w:val="24"/>
                <w:lang w:val="en-US" w:eastAsia="ja-JP"/>
              </w:rPr>
            </w:pPr>
            <w:r>
              <w:rPr>
                <w:rFonts w:ascii="Times New Roman" w:hAnsi="Times New Roman" w:hint="eastAsia"/>
                <w:noProof/>
                <w:szCs w:val="24"/>
                <w:lang w:val="en-US" w:eastAsia="ja-JP"/>
              </w:rPr>
              <mc:AlternateContent>
                <mc:Choice Requires="wps">
                  <w:drawing>
                    <wp:anchor distT="0" distB="0" distL="114300" distR="114300" simplePos="0" relativeHeight="251671552" behindDoc="0" locked="0" layoutInCell="1" allowOverlap="1" wp14:anchorId="2AB38564" wp14:editId="441106F3">
                      <wp:simplePos x="0" y="0"/>
                      <wp:positionH relativeFrom="column">
                        <wp:posOffset>-39193</wp:posOffset>
                      </wp:positionH>
                      <wp:positionV relativeFrom="paragraph">
                        <wp:posOffset>6252609</wp:posOffset>
                      </wp:positionV>
                      <wp:extent cx="5868035" cy="882502"/>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868035" cy="8825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7041" w:rsidRDefault="004D7041" w:rsidP="00335085">
                                  <w:pPr>
                                    <w:pStyle w:val="afff"/>
                                    <w:spacing w:after="0"/>
                                    <w:ind w:leftChars="-59" w:left="141" w:hangingChars="177" w:hanging="283"/>
                                    <w:rPr>
                                      <w:rFonts w:ascii="Times New Roman" w:hAnsi="Times New Roman"/>
                                      <w:sz w:val="16"/>
                                      <w:szCs w:val="16"/>
                                      <w:lang w:eastAsia="ja-JP"/>
                                    </w:rPr>
                                  </w:pPr>
                                  <w:r>
                                    <w:rPr>
                                      <w:rFonts w:ascii="Times New Roman" w:hAnsi="Times New Roman" w:hint="eastAsia"/>
                                      <w:sz w:val="16"/>
                                      <w:szCs w:val="16"/>
                                      <w:lang w:eastAsia="ja-JP"/>
                                    </w:rPr>
                                    <w:t>* indicates large earthquakes.</w:t>
                                  </w:r>
                                </w:p>
                                <w:p w:rsidR="004D7041" w:rsidRPr="0078554C" w:rsidRDefault="004D7041" w:rsidP="004D7041">
                                  <w:pPr>
                                    <w:pStyle w:val="afff"/>
                                    <w:spacing w:after="0"/>
                                    <w:ind w:leftChars="-59" w:left="141" w:hangingChars="177" w:hanging="283"/>
                                    <w:rPr>
                                      <w:rFonts w:ascii="Times New Roman" w:hAnsi="Times New Roman"/>
                                      <w:sz w:val="16"/>
                                      <w:szCs w:val="16"/>
                                    </w:rPr>
                                  </w:pPr>
                                  <w:r w:rsidRPr="0078554C">
                                    <w:rPr>
                                      <w:rFonts w:ascii="Times New Roman" w:hAnsi="Times New Roman"/>
                                      <w:sz w:val="16"/>
                                      <w:szCs w:val="16"/>
                                    </w:rPr>
                                    <w:t>†1</w:t>
                                  </w:r>
                                  <w:r>
                                    <w:rPr>
                                      <w:rFonts w:ascii="Times New Roman" w:hAnsi="Times New Roman" w:hint="eastAsia"/>
                                      <w:sz w:val="16"/>
                                      <w:szCs w:val="16"/>
                                      <w:lang w:eastAsia="ja-JP"/>
                                    </w:rPr>
                                    <w:tab/>
                                  </w:r>
                                  <w:r w:rsidRPr="0078554C">
                                    <w:rPr>
                                      <w:rFonts w:ascii="Symbol" w:hAnsi="Symbol"/>
                                      <w:i/>
                                      <w:sz w:val="16"/>
                                      <w:szCs w:val="16"/>
                                    </w:rPr>
                                    <w:t></w:t>
                                  </w:r>
                                  <w:r w:rsidRPr="0078554C">
                                    <w:rPr>
                                      <w:rFonts w:ascii="Symbol" w:hAnsi="Symbol"/>
                                      <w:i/>
                                      <w:sz w:val="16"/>
                                      <w:szCs w:val="16"/>
                                    </w:rPr>
                                    <w:t></w:t>
                                  </w:r>
                                  <w:r w:rsidRPr="0078554C">
                                    <w:rPr>
                                      <w:rFonts w:ascii="Symbol" w:hAnsi="Symbol"/>
                                      <w:i/>
                                      <w:sz w:val="16"/>
                                      <w:szCs w:val="16"/>
                                    </w:rPr>
                                    <w:t></w:t>
                                  </w:r>
                                  <w:r w:rsidRPr="0078554C">
                                    <w:rPr>
                                      <w:rFonts w:ascii="Times New Roman" w:hAnsi="Times New Roman"/>
                                      <w:sz w:val="16"/>
                                      <w:szCs w:val="16"/>
                                    </w:rPr>
                                    <w:t>is the averaged stress drop calculated by eq</w:t>
                                  </w:r>
                                  <w:r>
                                    <w:rPr>
                                      <w:rFonts w:ascii="Times New Roman" w:hAnsi="Times New Roman" w:hint="eastAsia"/>
                                      <w:sz w:val="16"/>
                                      <w:szCs w:val="16"/>
                                      <w:lang w:eastAsia="ja-JP"/>
                                    </w:rPr>
                                    <w:t>uation</w:t>
                                  </w:r>
                                  <w:r w:rsidRPr="0078554C">
                                    <w:rPr>
                                      <w:rFonts w:ascii="Times New Roman" w:hAnsi="Times New Roman"/>
                                      <w:sz w:val="16"/>
                                      <w:szCs w:val="16"/>
                                    </w:rPr>
                                    <w:t xml:space="preserve"> (1) for small earthquakes. </w:t>
                                  </w:r>
                                  <w:r w:rsidRPr="0078554C">
                                    <w:rPr>
                                      <w:rFonts w:ascii="Symbol" w:hAnsi="Symbol"/>
                                      <w:i/>
                                      <w:sz w:val="16"/>
                                      <w:szCs w:val="16"/>
                                    </w:rPr>
                                    <w:t></w:t>
                                  </w:r>
                                  <w:r w:rsidRPr="0078554C">
                                    <w:rPr>
                                      <w:rFonts w:ascii="Symbol" w:hAnsi="Symbol"/>
                                      <w:i/>
                                      <w:sz w:val="16"/>
                                      <w:szCs w:val="16"/>
                                    </w:rPr>
                                    <w:t></w:t>
                                  </w:r>
                                  <w:r w:rsidRPr="0078554C">
                                    <w:rPr>
                                      <w:rFonts w:ascii="Symbol" w:hAnsi="Symbol"/>
                                      <w:i/>
                                      <w:sz w:val="16"/>
                                      <w:szCs w:val="16"/>
                                    </w:rPr>
                                    <w:t></w:t>
                                  </w:r>
                                  <w:r w:rsidRPr="0078554C">
                                    <w:rPr>
                                      <w:rFonts w:ascii="Times New Roman" w:hAnsi="Times New Roman"/>
                                      <w:sz w:val="16"/>
                                      <w:szCs w:val="16"/>
                                    </w:rPr>
                                    <w:t xml:space="preserve">is the averaged dynamic stress drop </w:t>
                                  </w:r>
                                  <w:r w:rsidRPr="008A55B7">
                                    <w:rPr>
                                      <w:rFonts w:ascii="Symbol" w:hAnsi="Symbol"/>
                                      <w:i/>
                                      <w:sz w:val="16"/>
                                      <w:szCs w:val="16"/>
                                      <w:lang w:eastAsia="ja-JP"/>
                                    </w:rPr>
                                    <w:t></w:t>
                                  </w:r>
                                  <w:r w:rsidRPr="008A55B7">
                                    <w:rPr>
                                      <w:rFonts w:ascii="Symbol" w:hAnsi="Symbol"/>
                                      <w:i/>
                                      <w:sz w:val="16"/>
                                      <w:szCs w:val="16"/>
                                      <w:lang w:eastAsia="ja-JP"/>
                                    </w:rPr>
                                    <w:t></w:t>
                                  </w:r>
                                  <w:r w:rsidRPr="008A55B7">
                                    <w:rPr>
                                      <w:rFonts w:ascii="Times New Roman" w:hAnsi="Times New Roman" w:hint="eastAsia"/>
                                      <w:sz w:val="16"/>
                                      <w:szCs w:val="16"/>
                                      <w:vertAlign w:val="superscript"/>
                                      <w:lang w:eastAsia="ja-JP"/>
                                    </w:rPr>
                                    <w:t>#</w:t>
                                  </w:r>
                                  <w:r>
                                    <w:rPr>
                                      <w:rFonts w:ascii="Times New Roman" w:hAnsi="Times New Roman" w:hint="eastAsia"/>
                                      <w:sz w:val="16"/>
                                      <w:szCs w:val="16"/>
                                      <w:lang w:eastAsia="ja-JP"/>
                                    </w:rPr>
                                    <w:t xml:space="preserve"> </w:t>
                                  </w:r>
                                  <w:r w:rsidRPr="0078554C">
                                    <w:rPr>
                                      <w:rFonts w:ascii="Times New Roman" w:hAnsi="Times New Roman"/>
                                      <w:sz w:val="16"/>
                                      <w:szCs w:val="16"/>
                                    </w:rPr>
                                    <w:t>calculated by eq</w:t>
                                  </w:r>
                                  <w:r>
                                    <w:rPr>
                                      <w:rFonts w:ascii="Times New Roman" w:hAnsi="Times New Roman" w:hint="eastAsia"/>
                                      <w:sz w:val="16"/>
                                      <w:szCs w:val="16"/>
                                      <w:lang w:eastAsia="ja-JP"/>
                                    </w:rPr>
                                    <w:t>uation</w:t>
                                  </w:r>
                                  <w:r w:rsidRPr="0078554C">
                                    <w:rPr>
                                      <w:rFonts w:ascii="Times New Roman" w:hAnsi="Times New Roman"/>
                                      <w:sz w:val="16"/>
                                      <w:szCs w:val="16"/>
                                    </w:rPr>
                                    <w:t xml:space="preserve"> (2) for large earthquakes. </w:t>
                                  </w:r>
                                </w:p>
                                <w:p w:rsidR="004D7041" w:rsidRDefault="004D7041" w:rsidP="004D7041">
                                  <w:pPr>
                                    <w:ind w:leftChars="-59" w:left="141" w:hangingChars="177" w:hanging="283"/>
                                  </w:pPr>
                                  <w:r w:rsidRPr="0078554C">
                                    <w:rPr>
                                      <w:rFonts w:ascii="Times New Roman" w:hAnsi="Times New Roman"/>
                                      <w:sz w:val="16"/>
                                      <w:szCs w:val="16"/>
                                    </w:rPr>
                                    <w:t>†2</w:t>
                                  </w:r>
                                  <w:r>
                                    <w:rPr>
                                      <w:rFonts w:ascii="Times New Roman" w:hAnsi="Times New Roman" w:hint="eastAsia"/>
                                      <w:sz w:val="16"/>
                                      <w:szCs w:val="16"/>
                                      <w:lang w:eastAsia="ja-JP"/>
                                    </w:rPr>
                                    <w:tab/>
                                  </w:r>
                                  <w:r w:rsidRPr="0078554C">
                                    <w:rPr>
                                      <w:rFonts w:ascii="Symbol" w:hAnsi="Symbol"/>
                                      <w:i/>
                                      <w:sz w:val="16"/>
                                      <w:szCs w:val="16"/>
                                    </w:rPr>
                                    <w:t></w:t>
                                  </w:r>
                                  <w:r w:rsidRPr="0078554C">
                                    <w:rPr>
                                      <w:rFonts w:ascii="Symbol" w:hAnsi="Symbol"/>
                                      <w:i/>
                                      <w:sz w:val="16"/>
                                      <w:szCs w:val="16"/>
                                    </w:rPr>
                                    <w:t></w:t>
                                  </w:r>
                                  <w:r w:rsidRPr="0078554C">
                                    <w:rPr>
                                      <w:rFonts w:ascii="Times New Roman" w:hAnsi="Times New Roman"/>
                                      <w:i/>
                                      <w:sz w:val="16"/>
                                      <w:szCs w:val="16"/>
                                      <w:vertAlign w:val="subscript"/>
                                    </w:rPr>
                                    <w:t>asp</w:t>
                                  </w:r>
                                  <w:r w:rsidRPr="0078554C">
                                    <w:rPr>
                                      <w:rFonts w:ascii="Symbol" w:hAnsi="Symbol"/>
                                      <w:i/>
                                      <w:sz w:val="16"/>
                                      <w:szCs w:val="16"/>
                                    </w:rPr>
                                    <w:t></w:t>
                                  </w:r>
                                  <w:r w:rsidRPr="0078554C">
                                    <w:rPr>
                                      <w:rFonts w:ascii="Times New Roman" w:hAnsi="Times New Roman"/>
                                      <w:sz w:val="16"/>
                                      <w:szCs w:val="16"/>
                                    </w:rPr>
                                    <w:t xml:space="preserve">is </w:t>
                                  </w:r>
                                  <w:r>
                                    <w:rPr>
                                      <w:rFonts w:ascii="Times New Roman" w:hAnsi="Times New Roman" w:hint="eastAsia"/>
                                      <w:sz w:val="16"/>
                                      <w:szCs w:val="16"/>
                                      <w:lang w:eastAsia="ja-JP"/>
                                    </w:rPr>
                                    <w:t xml:space="preserve">the </w:t>
                                  </w:r>
                                  <w:r w:rsidRPr="0078554C">
                                    <w:rPr>
                                      <w:rFonts w:ascii="Times New Roman" w:hAnsi="Times New Roman"/>
                                      <w:sz w:val="16"/>
                                      <w:szCs w:val="16"/>
                                    </w:rPr>
                                    <w:t xml:space="preserve">averaged stress drop on </w:t>
                                  </w:r>
                                  <w:r>
                                    <w:rPr>
                                      <w:rFonts w:ascii="Times New Roman" w:hAnsi="Times New Roman" w:hint="eastAsia"/>
                                      <w:sz w:val="16"/>
                                      <w:szCs w:val="16"/>
                                      <w:lang w:eastAsia="ja-JP"/>
                                    </w:rPr>
                                    <w:t xml:space="preserve">the </w:t>
                                  </w:r>
                                  <w:r w:rsidRPr="0078554C">
                                    <w:rPr>
                                      <w:rFonts w:ascii="Times New Roman" w:hAnsi="Times New Roman"/>
                                      <w:sz w:val="16"/>
                                      <w:szCs w:val="16"/>
                                    </w:rPr>
                                    <w:t>asperity calculated</w:t>
                                  </w:r>
                                  <w:r w:rsidRPr="00A1673E">
                                    <w:rPr>
                                      <w:rFonts w:ascii="Times New Roman" w:hAnsi="Times New Roman"/>
                                      <w:sz w:val="16"/>
                                      <w:szCs w:val="16"/>
                                    </w:rPr>
                                    <w:t xml:space="preserve"> by </w:t>
                                  </w:r>
                                  <w:r w:rsidRPr="00A1673E">
                                    <w:rPr>
                                      <w:rFonts w:ascii="Times New Roman" w:hAnsi="Times New Roman" w:hint="eastAsia"/>
                                      <w:sz w:val="16"/>
                                      <w:szCs w:val="16"/>
                                      <w:lang w:eastAsia="ja-JP"/>
                                    </w:rPr>
                                    <w:t>equation</w:t>
                                  </w:r>
                                  <w:r w:rsidRPr="00A1673E">
                                    <w:rPr>
                                      <w:rFonts w:ascii="Times New Roman" w:hAnsi="Times New Roman"/>
                                      <w:sz w:val="16"/>
                                      <w:szCs w:val="16"/>
                                    </w:rPr>
                                    <w:t xml:space="preserve"> (</w:t>
                                  </w:r>
                                  <w:r w:rsidRPr="00A1673E">
                                    <w:rPr>
                                      <w:rFonts w:ascii="Times New Roman" w:hAnsi="Times New Roman" w:hint="eastAsia"/>
                                      <w:sz w:val="16"/>
                                      <w:szCs w:val="16"/>
                                      <w:lang w:eastAsia="ja-JP"/>
                                    </w:rPr>
                                    <w:t>8</w:t>
                                  </w:r>
                                  <w:r w:rsidRPr="00A1673E">
                                    <w:rPr>
                                      <w:rFonts w:ascii="Times New Roman" w:hAnsi="Times New Roman"/>
                                      <w:sz w:val="16"/>
                                      <w:szCs w:val="16"/>
                                    </w:rPr>
                                    <w:t>) for sm</w:t>
                                  </w:r>
                                  <w:r w:rsidRPr="0078554C">
                                    <w:rPr>
                                      <w:rFonts w:ascii="Times New Roman" w:hAnsi="Times New Roman"/>
                                      <w:sz w:val="16"/>
                                      <w:szCs w:val="16"/>
                                    </w:rPr>
                                    <w:t xml:space="preserve">all earthquakes. </w:t>
                                  </w:r>
                                  <w:r w:rsidRPr="0078554C">
                                    <w:rPr>
                                      <w:rFonts w:ascii="Symbol" w:hAnsi="Symbol"/>
                                      <w:i/>
                                      <w:sz w:val="16"/>
                                      <w:szCs w:val="16"/>
                                    </w:rPr>
                                    <w:t></w:t>
                                  </w:r>
                                  <w:r w:rsidRPr="0078554C">
                                    <w:rPr>
                                      <w:rFonts w:ascii="Symbol" w:hAnsi="Symbol"/>
                                      <w:i/>
                                      <w:sz w:val="16"/>
                                      <w:szCs w:val="16"/>
                                    </w:rPr>
                                    <w:t></w:t>
                                  </w:r>
                                  <w:r w:rsidRPr="0078554C">
                                    <w:rPr>
                                      <w:rFonts w:ascii="Times New Roman" w:hAnsi="Times New Roman"/>
                                      <w:i/>
                                      <w:sz w:val="16"/>
                                      <w:szCs w:val="16"/>
                                      <w:vertAlign w:val="subscript"/>
                                    </w:rPr>
                                    <w:t>asp</w:t>
                                  </w:r>
                                  <w:r w:rsidRPr="0078554C">
                                    <w:rPr>
                                      <w:rFonts w:ascii="Symbol" w:hAnsi="Symbol"/>
                                      <w:i/>
                                      <w:sz w:val="16"/>
                                      <w:szCs w:val="16"/>
                                    </w:rPr>
                                    <w:t></w:t>
                                  </w:r>
                                  <w:r w:rsidRPr="0078554C">
                                    <w:rPr>
                                      <w:rFonts w:ascii="Times New Roman" w:hAnsi="Times New Roman"/>
                                      <w:sz w:val="16"/>
                                      <w:szCs w:val="16"/>
                                    </w:rPr>
                                    <w:t xml:space="preserve">is the averaged dynamic stress drop </w:t>
                                  </w:r>
                                  <w:r w:rsidRPr="008A55B7">
                                    <w:rPr>
                                      <w:rFonts w:ascii="Symbol" w:hAnsi="Symbol"/>
                                      <w:i/>
                                      <w:sz w:val="16"/>
                                      <w:szCs w:val="16"/>
                                      <w:lang w:eastAsia="ja-JP"/>
                                    </w:rPr>
                                    <w:t></w:t>
                                  </w:r>
                                  <w:r w:rsidRPr="008A55B7">
                                    <w:rPr>
                                      <w:rFonts w:ascii="Symbol" w:hAnsi="Symbol"/>
                                      <w:i/>
                                      <w:sz w:val="16"/>
                                      <w:szCs w:val="16"/>
                                      <w:lang w:eastAsia="ja-JP"/>
                                    </w:rPr>
                                    <w:t></w:t>
                                  </w:r>
                                  <w:r w:rsidRPr="008A55B7">
                                    <w:rPr>
                                      <w:rFonts w:ascii="Times New Roman" w:hAnsi="Times New Roman" w:hint="eastAsia"/>
                                      <w:sz w:val="16"/>
                                      <w:szCs w:val="16"/>
                                      <w:vertAlign w:val="superscript"/>
                                      <w:lang w:eastAsia="ja-JP"/>
                                    </w:rPr>
                                    <w:t>#</w:t>
                                  </w:r>
                                  <w:r w:rsidRPr="008A55B7">
                                    <w:rPr>
                                      <w:rFonts w:ascii="Times New Roman" w:hAnsi="Times New Roman" w:hint="eastAsia"/>
                                      <w:i/>
                                      <w:sz w:val="16"/>
                                      <w:szCs w:val="16"/>
                                      <w:vertAlign w:val="subscript"/>
                                      <w:lang w:eastAsia="ja-JP"/>
                                    </w:rPr>
                                    <w:t>asp</w:t>
                                  </w:r>
                                  <w:r>
                                    <w:rPr>
                                      <w:rFonts w:ascii="Times New Roman" w:hAnsi="Times New Roman" w:hint="eastAsia"/>
                                      <w:sz w:val="16"/>
                                      <w:szCs w:val="16"/>
                                      <w:lang w:eastAsia="ja-JP"/>
                                    </w:rPr>
                                    <w:t xml:space="preserve"> </w:t>
                                  </w:r>
                                  <w:r w:rsidRPr="0078554C">
                                    <w:rPr>
                                      <w:rFonts w:ascii="Times New Roman" w:hAnsi="Times New Roman"/>
                                      <w:sz w:val="16"/>
                                      <w:szCs w:val="16"/>
                                    </w:rPr>
                                    <w:t xml:space="preserve">on </w:t>
                                  </w:r>
                                  <w:r>
                                    <w:rPr>
                                      <w:rFonts w:ascii="Times New Roman" w:hAnsi="Times New Roman" w:hint="eastAsia"/>
                                      <w:sz w:val="16"/>
                                      <w:szCs w:val="16"/>
                                      <w:lang w:eastAsia="ja-JP"/>
                                    </w:rPr>
                                    <w:t xml:space="preserve">the </w:t>
                                  </w:r>
                                  <w:r w:rsidRPr="0078554C">
                                    <w:rPr>
                                      <w:rFonts w:ascii="Times New Roman" w:hAnsi="Times New Roman"/>
                                      <w:sz w:val="16"/>
                                      <w:szCs w:val="16"/>
                                    </w:rPr>
                                    <w:t>asperity calculated by eq</w:t>
                                  </w:r>
                                  <w:r>
                                    <w:rPr>
                                      <w:rFonts w:ascii="Times New Roman" w:hAnsi="Times New Roman" w:hint="eastAsia"/>
                                      <w:sz w:val="16"/>
                                      <w:szCs w:val="16"/>
                                      <w:lang w:eastAsia="ja-JP"/>
                                    </w:rPr>
                                    <w:t>uation</w:t>
                                  </w:r>
                                  <w:r w:rsidRPr="0078554C">
                                    <w:rPr>
                                      <w:rFonts w:ascii="Times New Roman" w:hAnsi="Times New Roman"/>
                                      <w:sz w:val="16"/>
                                      <w:szCs w:val="16"/>
                                    </w:rPr>
                                    <w:t xml:space="preserve"> (</w:t>
                                  </w:r>
                                  <w:r>
                                    <w:rPr>
                                      <w:rFonts w:ascii="Times New Roman" w:hAnsi="Times New Roman" w:hint="eastAsia"/>
                                      <w:sz w:val="16"/>
                                      <w:szCs w:val="16"/>
                                      <w:lang w:eastAsia="ja-JP"/>
                                    </w:rPr>
                                    <w:t>7</w:t>
                                  </w:r>
                                  <w:r w:rsidRPr="0078554C">
                                    <w:rPr>
                                      <w:rFonts w:ascii="Times New Roman" w:hAnsi="Times New Roman"/>
                                      <w:sz w:val="16"/>
                                      <w:szCs w:val="16"/>
                                    </w:rPr>
                                    <w:t>) for large earthquakes.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1pt;margin-top:492.35pt;width:462.05pt;height:6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" filled="f" stroked="f" strokeweight=".5pt">
                      <v:textbox>
                        <w:txbxContent>
                          <w:p w:rsidR="004D7041" w:rsidRDefault="004D7041" w:rsidP="004D7041">
                            <w:pPr>
                              <w:pStyle w:val="afff"/>
                              <w:spacing w:after="0"/>
                              <w:ind w:leftChars="-59" w:left="141" w:hangingChars="177" w:hanging="283"/>
                              <w:rPr>
                                <w:rFonts w:ascii="Times New Roman" w:hAnsi="Times New Roman"/>
                                <w:sz w:val="16"/>
                                <w:szCs w:val="16"/>
                                <w:lang w:eastAsia="ja-JP"/>
                              </w:rPr>
                            </w:pPr>
                            <w:r>
                              <w:rPr>
                                <w:rFonts w:ascii="Times New Roman" w:hAnsi="Times New Roman" w:hint="eastAsia"/>
                                <w:sz w:val="16"/>
                                <w:szCs w:val="16"/>
                                <w:lang w:eastAsia="ja-JP"/>
                              </w:rPr>
                              <w:t>* indicates large earthquakes.</w:t>
                            </w:r>
                          </w:p>
                          <w:p w:rsidR="004D7041" w:rsidRPr="0078554C" w:rsidRDefault="004D7041" w:rsidP="004D7041">
                            <w:pPr>
                              <w:pStyle w:val="afff"/>
                              <w:spacing w:after="0"/>
                              <w:ind w:leftChars="-59" w:left="141" w:hangingChars="177" w:hanging="283"/>
                              <w:rPr>
                                <w:rFonts w:ascii="Times New Roman" w:hAnsi="Times New Roman"/>
                                <w:sz w:val="16"/>
                                <w:szCs w:val="16"/>
                              </w:rPr>
                            </w:pPr>
                            <w:r w:rsidRPr="0078554C">
                              <w:rPr>
                                <w:rFonts w:ascii="Times New Roman" w:hAnsi="Times New Roman"/>
                                <w:sz w:val="16"/>
                                <w:szCs w:val="16"/>
                              </w:rPr>
                              <w:t>†1</w:t>
                            </w:r>
                            <w:r>
                              <w:rPr>
                                <w:rFonts w:ascii="Times New Roman" w:hAnsi="Times New Roman" w:hint="eastAsia"/>
                                <w:sz w:val="16"/>
                                <w:szCs w:val="16"/>
                                <w:lang w:eastAsia="ja-JP"/>
                              </w:rPr>
                              <w:tab/>
                            </w:r>
                            <w:r w:rsidRPr="0078554C">
                              <w:rPr>
                                <w:rFonts w:ascii="Symbol" w:hAnsi="Symbol"/>
                                <w:i/>
                                <w:sz w:val="16"/>
                                <w:szCs w:val="16"/>
                              </w:rPr>
                              <w:t></w:t>
                            </w:r>
                            <w:r w:rsidRPr="0078554C">
                              <w:rPr>
                                <w:rFonts w:ascii="Symbol" w:hAnsi="Symbol"/>
                                <w:i/>
                                <w:sz w:val="16"/>
                                <w:szCs w:val="16"/>
                              </w:rPr>
                              <w:t></w:t>
                            </w:r>
                            <w:r w:rsidRPr="0078554C">
                              <w:rPr>
                                <w:rFonts w:ascii="Symbol" w:hAnsi="Symbol"/>
                                <w:i/>
                                <w:sz w:val="16"/>
                                <w:szCs w:val="16"/>
                              </w:rPr>
                              <w:t></w:t>
                            </w:r>
                            <w:r w:rsidRPr="0078554C">
                              <w:rPr>
                                <w:rFonts w:ascii="Times New Roman" w:hAnsi="Times New Roman"/>
                                <w:sz w:val="16"/>
                                <w:szCs w:val="16"/>
                              </w:rPr>
                              <w:t>is the averaged stress drop calculated by eq</w:t>
                            </w:r>
                            <w:r>
                              <w:rPr>
                                <w:rFonts w:ascii="Times New Roman" w:hAnsi="Times New Roman" w:hint="eastAsia"/>
                                <w:sz w:val="16"/>
                                <w:szCs w:val="16"/>
                                <w:lang w:eastAsia="ja-JP"/>
                              </w:rPr>
                              <w:t>uation</w:t>
                            </w:r>
                            <w:r w:rsidRPr="0078554C">
                              <w:rPr>
                                <w:rFonts w:ascii="Times New Roman" w:hAnsi="Times New Roman"/>
                                <w:sz w:val="16"/>
                                <w:szCs w:val="16"/>
                              </w:rPr>
                              <w:t xml:space="preserve"> (1) for small earthquakes. </w:t>
                            </w:r>
                            <w:r w:rsidRPr="0078554C">
                              <w:rPr>
                                <w:rFonts w:ascii="Symbol" w:hAnsi="Symbol"/>
                                <w:i/>
                                <w:sz w:val="16"/>
                                <w:szCs w:val="16"/>
                              </w:rPr>
                              <w:t></w:t>
                            </w:r>
                            <w:r w:rsidRPr="0078554C">
                              <w:rPr>
                                <w:rFonts w:ascii="Symbol" w:hAnsi="Symbol"/>
                                <w:i/>
                                <w:sz w:val="16"/>
                                <w:szCs w:val="16"/>
                              </w:rPr>
                              <w:t></w:t>
                            </w:r>
                            <w:r w:rsidRPr="0078554C">
                              <w:rPr>
                                <w:rFonts w:ascii="Symbol" w:hAnsi="Symbol"/>
                                <w:i/>
                                <w:sz w:val="16"/>
                                <w:szCs w:val="16"/>
                              </w:rPr>
                              <w:t></w:t>
                            </w:r>
                            <w:r w:rsidRPr="0078554C">
                              <w:rPr>
                                <w:rFonts w:ascii="Times New Roman" w:hAnsi="Times New Roman"/>
                                <w:sz w:val="16"/>
                                <w:szCs w:val="16"/>
                              </w:rPr>
                              <w:t xml:space="preserve">is the averaged dynamic stress drop </w:t>
                            </w:r>
                            <w:r w:rsidRPr="008A55B7">
                              <w:rPr>
                                <w:rFonts w:ascii="Symbol" w:hAnsi="Symbol"/>
                                <w:i/>
                                <w:sz w:val="16"/>
                                <w:szCs w:val="16"/>
                                <w:lang w:eastAsia="ja-JP"/>
                              </w:rPr>
                              <w:t></w:t>
                            </w:r>
                            <w:r w:rsidRPr="008A55B7">
                              <w:rPr>
                                <w:rFonts w:ascii="Symbol" w:hAnsi="Symbol"/>
                                <w:i/>
                                <w:sz w:val="16"/>
                                <w:szCs w:val="16"/>
                                <w:lang w:eastAsia="ja-JP"/>
                              </w:rPr>
                              <w:t></w:t>
                            </w:r>
                            <w:r w:rsidRPr="008A55B7">
                              <w:rPr>
                                <w:rFonts w:ascii="Times New Roman" w:hAnsi="Times New Roman" w:hint="eastAsia"/>
                                <w:sz w:val="16"/>
                                <w:szCs w:val="16"/>
                                <w:vertAlign w:val="superscript"/>
                                <w:lang w:eastAsia="ja-JP"/>
                              </w:rPr>
                              <w:t>#</w:t>
                            </w:r>
                            <w:r>
                              <w:rPr>
                                <w:rFonts w:ascii="Times New Roman" w:hAnsi="Times New Roman" w:hint="eastAsia"/>
                                <w:sz w:val="16"/>
                                <w:szCs w:val="16"/>
                                <w:lang w:eastAsia="ja-JP"/>
                              </w:rPr>
                              <w:t xml:space="preserve"> </w:t>
                            </w:r>
                            <w:r w:rsidRPr="0078554C">
                              <w:rPr>
                                <w:rFonts w:ascii="Times New Roman" w:hAnsi="Times New Roman"/>
                                <w:sz w:val="16"/>
                                <w:szCs w:val="16"/>
                              </w:rPr>
                              <w:t>calculated by eq</w:t>
                            </w:r>
                            <w:r>
                              <w:rPr>
                                <w:rFonts w:ascii="Times New Roman" w:hAnsi="Times New Roman" w:hint="eastAsia"/>
                                <w:sz w:val="16"/>
                                <w:szCs w:val="16"/>
                                <w:lang w:eastAsia="ja-JP"/>
                              </w:rPr>
                              <w:t>uation</w:t>
                            </w:r>
                            <w:r w:rsidRPr="0078554C">
                              <w:rPr>
                                <w:rFonts w:ascii="Times New Roman" w:hAnsi="Times New Roman"/>
                                <w:sz w:val="16"/>
                                <w:szCs w:val="16"/>
                              </w:rPr>
                              <w:t xml:space="preserve"> (2) for large earthquakes. </w:t>
                            </w:r>
                          </w:p>
                          <w:p w:rsidR="004D7041" w:rsidRDefault="004D7041" w:rsidP="004D7041">
                            <w:pPr>
                              <w:ind w:leftChars="-59" w:left="141" w:hangingChars="177" w:hanging="283"/>
                            </w:pPr>
                            <w:r w:rsidRPr="0078554C">
                              <w:rPr>
                                <w:rFonts w:ascii="Times New Roman" w:hAnsi="Times New Roman"/>
                                <w:sz w:val="16"/>
                                <w:szCs w:val="16"/>
                              </w:rPr>
                              <w:t>†2</w:t>
                            </w:r>
                            <w:r>
                              <w:rPr>
                                <w:rFonts w:ascii="Times New Roman" w:hAnsi="Times New Roman" w:hint="eastAsia"/>
                                <w:sz w:val="16"/>
                                <w:szCs w:val="16"/>
                                <w:lang w:eastAsia="ja-JP"/>
                              </w:rPr>
                              <w:tab/>
                            </w:r>
                            <w:r w:rsidRPr="0078554C">
                              <w:rPr>
                                <w:rFonts w:ascii="Symbol" w:hAnsi="Symbol"/>
                                <w:i/>
                                <w:sz w:val="16"/>
                                <w:szCs w:val="16"/>
                              </w:rPr>
                              <w:t></w:t>
                            </w:r>
                            <w:r w:rsidRPr="0078554C">
                              <w:rPr>
                                <w:rFonts w:ascii="Symbol" w:hAnsi="Symbol"/>
                                <w:i/>
                                <w:sz w:val="16"/>
                                <w:szCs w:val="16"/>
                              </w:rPr>
                              <w:t></w:t>
                            </w:r>
                            <w:proofErr w:type="spellStart"/>
                            <w:r w:rsidRPr="0078554C">
                              <w:rPr>
                                <w:rFonts w:ascii="Times New Roman" w:hAnsi="Times New Roman"/>
                                <w:i/>
                                <w:sz w:val="16"/>
                                <w:szCs w:val="16"/>
                                <w:vertAlign w:val="subscript"/>
                              </w:rPr>
                              <w:t>asp</w:t>
                            </w:r>
                            <w:r w:rsidRPr="0078554C">
                              <w:rPr>
                                <w:rFonts w:ascii="Symbol" w:hAnsi="Symbol"/>
                                <w:i/>
                                <w:sz w:val="16"/>
                                <w:szCs w:val="16"/>
                              </w:rPr>
                              <w:t></w:t>
                            </w:r>
                            <w:r w:rsidRPr="0078554C">
                              <w:rPr>
                                <w:rFonts w:ascii="Times New Roman" w:hAnsi="Times New Roman"/>
                                <w:sz w:val="16"/>
                                <w:szCs w:val="16"/>
                              </w:rPr>
                              <w:t>is</w:t>
                            </w:r>
                            <w:proofErr w:type="spellEnd"/>
                            <w:r w:rsidRPr="0078554C">
                              <w:rPr>
                                <w:rFonts w:ascii="Times New Roman" w:hAnsi="Times New Roman"/>
                                <w:sz w:val="16"/>
                                <w:szCs w:val="16"/>
                              </w:rPr>
                              <w:t xml:space="preserve"> </w:t>
                            </w:r>
                            <w:r>
                              <w:rPr>
                                <w:rFonts w:ascii="Times New Roman" w:hAnsi="Times New Roman" w:hint="eastAsia"/>
                                <w:sz w:val="16"/>
                                <w:szCs w:val="16"/>
                                <w:lang w:eastAsia="ja-JP"/>
                              </w:rPr>
                              <w:t xml:space="preserve">the </w:t>
                            </w:r>
                            <w:r w:rsidRPr="0078554C">
                              <w:rPr>
                                <w:rFonts w:ascii="Times New Roman" w:hAnsi="Times New Roman"/>
                                <w:sz w:val="16"/>
                                <w:szCs w:val="16"/>
                              </w:rPr>
                              <w:t xml:space="preserve">averaged stress drop on </w:t>
                            </w:r>
                            <w:r>
                              <w:rPr>
                                <w:rFonts w:ascii="Times New Roman" w:hAnsi="Times New Roman" w:hint="eastAsia"/>
                                <w:sz w:val="16"/>
                                <w:szCs w:val="16"/>
                                <w:lang w:eastAsia="ja-JP"/>
                              </w:rPr>
                              <w:t xml:space="preserve">the </w:t>
                            </w:r>
                            <w:r w:rsidRPr="0078554C">
                              <w:rPr>
                                <w:rFonts w:ascii="Times New Roman" w:hAnsi="Times New Roman"/>
                                <w:sz w:val="16"/>
                                <w:szCs w:val="16"/>
                              </w:rPr>
                              <w:t>asperity calculated</w:t>
                            </w:r>
                            <w:r w:rsidRPr="00A1673E">
                              <w:rPr>
                                <w:rFonts w:ascii="Times New Roman" w:hAnsi="Times New Roman"/>
                                <w:sz w:val="16"/>
                                <w:szCs w:val="16"/>
                              </w:rPr>
                              <w:t xml:space="preserve"> by </w:t>
                            </w:r>
                            <w:r w:rsidRPr="00A1673E">
                              <w:rPr>
                                <w:rFonts w:ascii="Times New Roman" w:hAnsi="Times New Roman" w:hint="eastAsia"/>
                                <w:sz w:val="16"/>
                                <w:szCs w:val="16"/>
                                <w:lang w:eastAsia="ja-JP"/>
                              </w:rPr>
                              <w:t>equation</w:t>
                            </w:r>
                            <w:r w:rsidRPr="00A1673E">
                              <w:rPr>
                                <w:rFonts w:ascii="Times New Roman" w:hAnsi="Times New Roman"/>
                                <w:sz w:val="16"/>
                                <w:szCs w:val="16"/>
                              </w:rPr>
                              <w:t xml:space="preserve"> (</w:t>
                            </w:r>
                            <w:r w:rsidRPr="00A1673E">
                              <w:rPr>
                                <w:rFonts w:ascii="Times New Roman" w:hAnsi="Times New Roman" w:hint="eastAsia"/>
                                <w:sz w:val="16"/>
                                <w:szCs w:val="16"/>
                                <w:lang w:eastAsia="ja-JP"/>
                              </w:rPr>
                              <w:t>8</w:t>
                            </w:r>
                            <w:r w:rsidRPr="00A1673E">
                              <w:rPr>
                                <w:rFonts w:ascii="Times New Roman" w:hAnsi="Times New Roman"/>
                                <w:sz w:val="16"/>
                                <w:szCs w:val="16"/>
                              </w:rPr>
                              <w:t>) for sm</w:t>
                            </w:r>
                            <w:r w:rsidRPr="0078554C">
                              <w:rPr>
                                <w:rFonts w:ascii="Times New Roman" w:hAnsi="Times New Roman"/>
                                <w:sz w:val="16"/>
                                <w:szCs w:val="16"/>
                              </w:rPr>
                              <w:t xml:space="preserve">all earthquakes. </w:t>
                            </w:r>
                            <w:r w:rsidRPr="0078554C">
                              <w:rPr>
                                <w:rFonts w:ascii="Symbol" w:hAnsi="Symbol"/>
                                <w:i/>
                                <w:sz w:val="16"/>
                                <w:szCs w:val="16"/>
                              </w:rPr>
                              <w:t></w:t>
                            </w:r>
                            <w:r w:rsidRPr="0078554C">
                              <w:rPr>
                                <w:rFonts w:ascii="Symbol" w:hAnsi="Symbol"/>
                                <w:i/>
                                <w:sz w:val="16"/>
                                <w:szCs w:val="16"/>
                              </w:rPr>
                              <w:t></w:t>
                            </w:r>
                            <w:proofErr w:type="spellStart"/>
                            <w:r w:rsidRPr="0078554C">
                              <w:rPr>
                                <w:rFonts w:ascii="Times New Roman" w:hAnsi="Times New Roman"/>
                                <w:i/>
                                <w:sz w:val="16"/>
                                <w:szCs w:val="16"/>
                                <w:vertAlign w:val="subscript"/>
                              </w:rPr>
                              <w:t>asp</w:t>
                            </w:r>
                            <w:r w:rsidRPr="0078554C">
                              <w:rPr>
                                <w:rFonts w:ascii="Symbol" w:hAnsi="Symbol"/>
                                <w:i/>
                                <w:sz w:val="16"/>
                                <w:szCs w:val="16"/>
                              </w:rPr>
                              <w:t></w:t>
                            </w:r>
                            <w:r w:rsidRPr="0078554C">
                              <w:rPr>
                                <w:rFonts w:ascii="Times New Roman" w:hAnsi="Times New Roman"/>
                                <w:sz w:val="16"/>
                                <w:szCs w:val="16"/>
                              </w:rPr>
                              <w:t>is</w:t>
                            </w:r>
                            <w:proofErr w:type="spellEnd"/>
                            <w:r w:rsidRPr="0078554C">
                              <w:rPr>
                                <w:rFonts w:ascii="Times New Roman" w:hAnsi="Times New Roman"/>
                                <w:sz w:val="16"/>
                                <w:szCs w:val="16"/>
                              </w:rPr>
                              <w:t xml:space="preserve"> the averaged dynamic stress drop </w:t>
                            </w:r>
                            <w:r w:rsidRPr="008A55B7">
                              <w:rPr>
                                <w:rFonts w:ascii="Symbol" w:hAnsi="Symbol"/>
                                <w:i/>
                                <w:sz w:val="16"/>
                                <w:szCs w:val="16"/>
                                <w:lang w:eastAsia="ja-JP"/>
                              </w:rPr>
                              <w:t></w:t>
                            </w:r>
                            <w:r w:rsidRPr="008A55B7">
                              <w:rPr>
                                <w:rFonts w:ascii="Symbol" w:hAnsi="Symbol"/>
                                <w:i/>
                                <w:sz w:val="16"/>
                                <w:szCs w:val="16"/>
                                <w:lang w:eastAsia="ja-JP"/>
                              </w:rPr>
                              <w:t></w:t>
                            </w:r>
                            <w:r w:rsidRPr="008A55B7">
                              <w:rPr>
                                <w:rFonts w:ascii="Times New Roman" w:hAnsi="Times New Roman" w:hint="eastAsia"/>
                                <w:sz w:val="16"/>
                                <w:szCs w:val="16"/>
                                <w:vertAlign w:val="superscript"/>
                                <w:lang w:eastAsia="ja-JP"/>
                              </w:rPr>
                              <w:t>#</w:t>
                            </w:r>
                            <w:r w:rsidRPr="008A55B7">
                              <w:rPr>
                                <w:rFonts w:ascii="Times New Roman" w:hAnsi="Times New Roman" w:hint="eastAsia"/>
                                <w:i/>
                                <w:sz w:val="16"/>
                                <w:szCs w:val="16"/>
                                <w:vertAlign w:val="subscript"/>
                                <w:lang w:eastAsia="ja-JP"/>
                              </w:rPr>
                              <w:t>asp</w:t>
                            </w:r>
                            <w:r>
                              <w:rPr>
                                <w:rFonts w:ascii="Times New Roman" w:hAnsi="Times New Roman" w:hint="eastAsia"/>
                                <w:sz w:val="16"/>
                                <w:szCs w:val="16"/>
                                <w:lang w:eastAsia="ja-JP"/>
                              </w:rPr>
                              <w:t xml:space="preserve"> </w:t>
                            </w:r>
                            <w:r w:rsidRPr="0078554C">
                              <w:rPr>
                                <w:rFonts w:ascii="Times New Roman" w:hAnsi="Times New Roman"/>
                                <w:sz w:val="16"/>
                                <w:szCs w:val="16"/>
                              </w:rPr>
                              <w:t xml:space="preserve">on </w:t>
                            </w:r>
                            <w:r>
                              <w:rPr>
                                <w:rFonts w:ascii="Times New Roman" w:hAnsi="Times New Roman" w:hint="eastAsia"/>
                                <w:sz w:val="16"/>
                                <w:szCs w:val="16"/>
                                <w:lang w:eastAsia="ja-JP"/>
                              </w:rPr>
                              <w:t xml:space="preserve">the </w:t>
                            </w:r>
                            <w:r w:rsidRPr="0078554C">
                              <w:rPr>
                                <w:rFonts w:ascii="Times New Roman" w:hAnsi="Times New Roman"/>
                                <w:sz w:val="16"/>
                                <w:szCs w:val="16"/>
                              </w:rPr>
                              <w:t>asperity calculated by eq</w:t>
                            </w:r>
                            <w:r>
                              <w:rPr>
                                <w:rFonts w:ascii="Times New Roman" w:hAnsi="Times New Roman" w:hint="eastAsia"/>
                                <w:sz w:val="16"/>
                                <w:szCs w:val="16"/>
                                <w:lang w:eastAsia="ja-JP"/>
                              </w:rPr>
                              <w:t>uation</w:t>
                            </w:r>
                            <w:r w:rsidRPr="0078554C">
                              <w:rPr>
                                <w:rFonts w:ascii="Times New Roman" w:hAnsi="Times New Roman"/>
                                <w:sz w:val="16"/>
                                <w:szCs w:val="16"/>
                              </w:rPr>
                              <w:t xml:space="preserve"> (</w:t>
                            </w:r>
                            <w:r>
                              <w:rPr>
                                <w:rFonts w:ascii="Times New Roman" w:hAnsi="Times New Roman" w:hint="eastAsia"/>
                                <w:sz w:val="16"/>
                                <w:szCs w:val="16"/>
                                <w:lang w:eastAsia="ja-JP"/>
                              </w:rPr>
                              <w:t>7</w:t>
                            </w:r>
                            <w:r w:rsidRPr="0078554C">
                              <w:rPr>
                                <w:rFonts w:ascii="Times New Roman" w:hAnsi="Times New Roman"/>
                                <w:sz w:val="16"/>
                                <w:szCs w:val="16"/>
                              </w:rPr>
                              <w:t>) for large earthquakes.</w:t>
                            </w:r>
                          </w:p>
                        </w:txbxContent>
                      </v:textbox>
                    </v:shape>
                  </w:pict>
                </mc:Fallback>
              </mc:AlternateContent>
            </w:r>
            <w:r>
              <w:rPr>
                <w:noProof/>
                <w:color w:val="000000"/>
                <w:szCs w:val="24"/>
                <w:lang w:val="en-US" w:eastAsia="ja-JP"/>
              </w:rPr>
              <w:drawing>
                <wp:inline distT="0" distB="0" distL="0" distR="0" wp14:anchorId="5C4465E7" wp14:editId="47062FA6">
                  <wp:extent cx="5809309" cy="6300000"/>
                  <wp:effectExtent l="0" t="0" r="1270"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9309" cy="6300000"/>
                          </a:xfrm>
                          <a:prstGeom prst="rect">
                            <a:avLst/>
                          </a:prstGeom>
                          <a:noFill/>
                          <a:ln>
                            <a:noFill/>
                          </a:ln>
                        </pic:spPr>
                      </pic:pic>
                    </a:graphicData>
                  </a:graphic>
                </wp:inline>
              </w:drawing>
            </w:r>
          </w:p>
          <w:p w:rsidR="004D7041" w:rsidRPr="00E767FA" w:rsidRDefault="004D7041" w:rsidP="00335085">
            <w:pPr>
              <w:tabs>
                <w:tab w:val="num" w:pos="360"/>
              </w:tabs>
              <w:spacing w:after="0"/>
              <w:ind w:leftChars="1" w:left="284" w:hangingChars="176" w:hanging="282"/>
              <w:rPr>
                <w:rFonts w:ascii="Times New Roman" w:hAnsi="Times New Roman"/>
                <w:sz w:val="16"/>
                <w:szCs w:val="16"/>
                <w:lang w:eastAsia="ja-JP"/>
              </w:rPr>
            </w:pPr>
          </w:p>
        </w:tc>
      </w:tr>
    </w:tbl>
    <w:p w:rsidR="007865CB" w:rsidRDefault="007865CB" w:rsidP="005227F1">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 xml:space="preserve">We obtained an empirical scaling law between the fault area and the seismic moment of large earthquakes from equation (2) when adopting </w:t>
      </w:r>
      <w:r w:rsidRPr="007865CB">
        <w:rPr>
          <w:rFonts w:ascii="Symbol" w:eastAsiaTheme="minorEastAsia" w:hAnsi="Symbol"/>
          <w:i/>
          <w:lang w:eastAsia="ja-JP"/>
        </w:rPr>
        <w:t></w:t>
      </w:r>
      <w:r w:rsidRPr="007865CB">
        <w:rPr>
          <w:rFonts w:ascii="Symbol" w:eastAsiaTheme="minorEastAsia" w:hAnsi="Symbol"/>
          <w:i/>
          <w:lang w:eastAsia="ja-JP"/>
        </w:rPr>
        <w:t></w:t>
      </w:r>
      <w:r w:rsidRPr="007865CB">
        <w:rPr>
          <w:rFonts w:ascii="Times New Roman" w:eastAsiaTheme="minorEastAsia" w:hAnsi="Times New Roman" w:hint="eastAsia"/>
          <w:vertAlign w:val="superscript"/>
          <w:lang w:eastAsia="ja-JP"/>
        </w:rPr>
        <w:t>#</w:t>
      </w:r>
      <w:r>
        <w:rPr>
          <w:rFonts w:ascii="Times New Roman" w:eastAsiaTheme="minorEastAsia" w:hAnsi="Times New Roman" w:hint="eastAsia"/>
          <w:lang w:eastAsia="ja-JP"/>
        </w:rPr>
        <w:t>=1.0 MPa as follows</w:t>
      </w:r>
      <w:r w:rsidR="00307228">
        <w:rPr>
          <w:rFonts w:ascii="Times New Roman" w:eastAsiaTheme="minorEastAsia" w:hAnsi="Times New Roman" w:hint="eastAsia"/>
          <w:lang w:eastAsia="ja-JP"/>
        </w:rPr>
        <w:t>:</w:t>
      </w:r>
    </w:p>
    <w:tbl>
      <w:tblPr>
        <w:tblpPr w:leftFromText="142" w:rightFromText="142" w:vertAnchor="text" w:horzAnchor="margin" w:tblpY="55"/>
        <w:tblW w:w="9313" w:type="dxa"/>
        <w:tblCellMar>
          <w:left w:w="99" w:type="dxa"/>
          <w:right w:w="99" w:type="dxa"/>
        </w:tblCellMar>
        <w:tblLook w:val="0000" w:firstRow="0" w:lastRow="0" w:firstColumn="0" w:lastColumn="0" w:noHBand="0" w:noVBand="0"/>
      </w:tblPr>
      <w:tblGrid>
        <w:gridCol w:w="9313"/>
      </w:tblGrid>
      <w:tr w:rsidR="00335085" w:rsidTr="00335085">
        <w:trPr>
          <w:trHeight w:val="4531"/>
        </w:trPr>
        <w:tc>
          <w:tcPr>
            <w:tcW w:w="9313" w:type="dxa"/>
          </w:tcPr>
          <w:p w:rsidR="00335085" w:rsidRDefault="00335085" w:rsidP="00335085">
            <w:pPr>
              <w:numPr>
                <w:ilvl w:val="12"/>
                <w:numId w:val="0"/>
              </w:numPr>
              <w:ind w:firstLineChars="100" w:firstLine="240"/>
              <w:jc w:val="center"/>
              <w:rPr>
                <w:color w:val="000000"/>
                <w:szCs w:val="24"/>
                <w:lang w:val="en-US" w:eastAsia="ja-JP"/>
              </w:rPr>
            </w:pPr>
            <w:r>
              <w:rPr>
                <w:noProof/>
                <w:szCs w:val="24"/>
                <w:lang w:val="en-US" w:eastAsia="ja-JP"/>
              </w:rPr>
              <mc:AlternateContent>
                <mc:Choice Requires="wps">
                  <w:drawing>
                    <wp:anchor distT="0" distB="0" distL="114300" distR="114300" simplePos="0" relativeHeight="251684864" behindDoc="0" locked="0" layoutInCell="1" allowOverlap="1" wp14:anchorId="73BB45BA" wp14:editId="726EF44B">
                      <wp:simplePos x="0" y="0"/>
                      <wp:positionH relativeFrom="column">
                        <wp:posOffset>194310</wp:posOffset>
                      </wp:positionH>
                      <wp:positionV relativeFrom="paragraph">
                        <wp:posOffset>2146935</wp:posOffset>
                      </wp:positionV>
                      <wp:extent cx="2735580" cy="701675"/>
                      <wp:effectExtent l="0" t="0" r="7620" b="3175"/>
                      <wp:wrapNone/>
                      <wp:docPr id="6" name="テキスト ボックス 6"/>
                      <wp:cNvGraphicFramePr/>
                      <a:graphic xmlns:a="http://schemas.openxmlformats.org/drawingml/2006/main">
                        <a:graphicData uri="http://schemas.microsoft.com/office/word/2010/wordprocessingShape">
                          <wps:wsp>
                            <wps:cNvSpPr txBox="1"/>
                            <wps:spPr>
                              <a:xfrm>
                                <a:off x="0" y="0"/>
                                <a:ext cx="2735580" cy="701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5085" w:rsidRDefault="00335085" w:rsidP="00335085">
                                  <w:pPr>
                                    <w:widowControl w:val="0"/>
                                    <w:ind w:left="706" w:hangingChars="321" w:hanging="706"/>
                                    <w:rPr>
                                      <w:szCs w:val="24"/>
                                      <w:lang w:val="en-US" w:eastAsia="ja-JP"/>
                                    </w:rPr>
                                  </w:pPr>
                                  <w:r>
                                    <w:rPr>
                                      <w:i/>
                                      <w:sz w:val="22"/>
                                      <w:lang w:val="en-US"/>
                                    </w:rPr>
                                    <w:t xml:space="preserve">FIG. </w:t>
                                  </w:r>
                                  <w:r>
                                    <w:rPr>
                                      <w:rFonts w:hint="eastAsia"/>
                                      <w:i/>
                                      <w:sz w:val="22"/>
                                      <w:lang w:val="en-US" w:eastAsia="ja-JP"/>
                                    </w:rPr>
                                    <w:t>2</w:t>
                                  </w:r>
                                  <w:r>
                                    <w:rPr>
                                      <w:i/>
                                      <w:sz w:val="22"/>
                                      <w:lang w:val="en-US"/>
                                    </w:rPr>
                                    <w:t>.</w:t>
                                  </w:r>
                                  <w:r>
                                    <w:rPr>
                                      <w:rFonts w:hint="eastAsia"/>
                                      <w:i/>
                                      <w:sz w:val="22"/>
                                      <w:lang w:val="en-US" w:eastAsia="ja-JP"/>
                                    </w:rPr>
                                    <w:tab/>
                                  </w:r>
                                  <w:r w:rsidRPr="00650716">
                                    <w:rPr>
                                      <w:rFonts w:ascii="Times New Roman" w:eastAsiaTheme="majorEastAsia" w:hAnsi="Times New Roman"/>
                                      <w:i/>
                                      <w:sz w:val="22"/>
                                      <w:szCs w:val="22"/>
                                    </w:rPr>
                                    <w:t>Relationship between fault width and</w:t>
                                  </w:r>
                                  <w:r>
                                    <w:rPr>
                                      <w:rFonts w:ascii="Times New Roman" w:eastAsiaTheme="majorEastAsia" w:hAnsi="Times New Roman" w:hint="eastAsia"/>
                                      <w:i/>
                                      <w:sz w:val="22"/>
                                      <w:szCs w:val="22"/>
                                      <w:lang w:eastAsia="ja-JP"/>
                                    </w:rPr>
                                    <w:t xml:space="preserve"> length of </w:t>
                                  </w:r>
                                  <w:r w:rsidRPr="00650716">
                                    <w:rPr>
                                      <w:rFonts w:ascii="Times New Roman" w:eastAsiaTheme="majorEastAsia" w:hAnsi="Times New Roman"/>
                                      <w:i/>
                                      <w:sz w:val="22"/>
                                      <w:szCs w:val="22"/>
                                    </w:rPr>
                                    <w:t>subduction plate-boundary</w:t>
                                  </w:r>
                                  <w:r>
                                    <w:rPr>
                                      <w:rFonts w:ascii="Times New Roman" w:eastAsiaTheme="majorEastAsia" w:hAnsi="Times New Roman" w:hint="eastAsia"/>
                                      <w:i/>
                                      <w:sz w:val="22"/>
                                      <w:szCs w:val="22"/>
                                      <w:lang w:eastAsia="ja-JP"/>
                                    </w:rPr>
                                    <w:t xml:space="preserve"> e</w:t>
                                  </w:r>
                                  <w:r w:rsidRPr="00650716">
                                    <w:rPr>
                                      <w:rFonts w:ascii="Times New Roman" w:eastAsiaTheme="majorEastAsia" w:hAnsi="Times New Roman"/>
                                      <w:i/>
                                      <w:sz w:val="22"/>
                                      <w:szCs w:val="22"/>
                                    </w:rPr>
                                    <w:t>arthquakes</w:t>
                                  </w:r>
                                </w:p>
                                <w:p w:rsidR="00335085" w:rsidRDefault="00335085" w:rsidP="00335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7" type="#_x0000_t202" style="position:absolute;left:0;text-align:left;margin-left:15.3pt;margin-top:169.05pt;width:215.4pt;height:5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" fillcolor="white [3201]" stroked="f" strokeweight=".5pt">
                      <v:textbox>
                        <w:txbxContent>
                          <w:p w:rsidR="00335085" w:rsidRDefault="00335085" w:rsidP="00335085">
                            <w:pPr>
                              <w:widowControl w:val="0"/>
                              <w:ind w:left="706" w:hangingChars="321" w:hanging="706"/>
                              <w:rPr>
                                <w:szCs w:val="24"/>
                                <w:lang w:val="en-US" w:eastAsia="ja-JP"/>
                              </w:rPr>
                            </w:pPr>
                            <w:r>
                              <w:rPr>
                                <w:i/>
                                <w:sz w:val="22"/>
                                <w:lang w:val="en-US"/>
                              </w:rPr>
                              <w:t xml:space="preserve">FIG. </w:t>
                            </w:r>
                            <w:r>
                              <w:rPr>
                                <w:rFonts w:hint="eastAsia"/>
                                <w:i/>
                                <w:sz w:val="22"/>
                                <w:lang w:val="en-US" w:eastAsia="ja-JP"/>
                              </w:rPr>
                              <w:t>2</w:t>
                            </w:r>
                            <w:r>
                              <w:rPr>
                                <w:i/>
                                <w:sz w:val="22"/>
                                <w:lang w:val="en-US"/>
                              </w:rPr>
                              <w:t>.</w:t>
                            </w:r>
                            <w:r>
                              <w:rPr>
                                <w:rFonts w:hint="eastAsia"/>
                                <w:i/>
                                <w:sz w:val="22"/>
                                <w:lang w:val="en-US" w:eastAsia="ja-JP"/>
                              </w:rPr>
                              <w:tab/>
                            </w:r>
                            <w:r w:rsidRPr="00650716">
                              <w:rPr>
                                <w:rFonts w:ascii="Times New Roman" w:eastAsiaTheme="majorEastAsia" w:hAnsi="Times New Roman"/>
                                <w:i/>
                                <w:sz w:val="22"/>
                                <w:szCs w:val="22"/>
                              </w:rPr>
                              <w:t>Relationship between fault width and</w:t>
                            </w:r>
                            <w:r>
                              <w:rPr>
                                <w:rFonts w:ascii="Times New Roman" w:eastAsiaTheme="majorEastAsia" w:hAnsi="Times New Roman" w:hint="eastAsia"/>
                                <w:i/>
                                <w:sz w:val="22"/>
                                <w:szCs w:val="22"/>
                                <w:lang w:eastAsia="ja-JP"/>
                              </w:rPr>
                              <w:t xml:space="preserve"> length of </w:t>
                            </w:r>
                            <w:r w:rsidRPr="00650716">
                              <w:rPr>
                                <w:rFonts w:ascii="Times New Roman" w:eastAsiaTheme="majorEastAsia" w:hAnsi="Times New Roman"/>
                                <w:i/>
                                <w:sz w:val="22"/>
                                <w:szCs w:val="22"/>
                              </w:rPr>
                              <w:t>subduction plate-boundary</w:t>
                            </w:r>
                            <w:r>
                              <w:rPr>
                                <w:rFonts w:ascii="Times New Roman" w:eastAsiaTheme="majorEastAsia" w:hAnsi="Times New Roman" w:hint="eastAsia"/>
                                <w:i/>
                                <w:sz w:val="22"/>
                                <w:szCs w:val="22"/>
                                <w:lang w:eastAsia="ja-JP"/>
                              </w:rPr>
                              <w:t xml:space="preserve"> e</w:t>
                            </w:r>
                            <w:r w:rsidRPr="00650716">
                              <w:rPr>
                                <w:rFonts w:ascii="Times New Roman" w:eastAsiaTheme="majorEastAsia" w:hAnsi="Times New Roman"/>
                                <w:i/>
                                <w:sz w:val="22"/>
                                <w:szCs w:val="22"/>
                              </w:rPr>
                              <w:t>arthquakes</w:t>
                            </w:r>
                          </w:p>
                          <w:p w:rsidR="00335085" w:rsidRDefault="00335085" w:rsidP="00335085"/>
                        </w:txbxContent>
                      </v:textbox>
                    </v:shape>
                  </w:pict>
                </mc:Fallback>
              </mc:AlternateContent>
            </w:r>
            <w:r>
              <w:rPr>
                <w:noProof/>
                <w:szCs w:val="24"/>
                <w:lang w:val="en-US" w:eastAsia="ja-JP"/>
              </w:rPr>
              <mc:AlternateContent>
                <mc:Choice Requires="wps">
                  <w:drawing>
                    <wp:anchor distT="0" distB="0" distL="114300" distR="114300" simplePos="0" relativeHeight="251685888" behindDoc="0" locked="0" layoutInCell="1" allowOverlap="1" wp14:anchorId="259EC786" wp14:editId="57593745">
                      <wp:simplePos x="0" y="0"/>
                      <wp:positionH relativeFrom="column">
                        <wp:posOffset>3022600</wp:posOffset>
                      </wp:positionH>
                      <wp:positionV relativeFrom="paragraph">
                        <wp:posOffset>2146935</wp:posOffset>
                      </wp:positionV>
                      <wp:extent cx="2779395" cy="701675"/>
                      <wp:effectExtent l="0" t="0" r="1905" b="3175"/>
                      <wp:wrapNone/>
                      <wp:docPr id="8" name="テキスト ボックス 8"/>
                      <wp:cNvGraphicFramePr/>
                      <a:graphic xmlns:a="http://schemas.openxmlformats.org/drawingml/2006/main">
                        <a:graphicData uri="http://schemas.microsoft.com/office/word/2010/wordprocessingShape">
                          <wps:wsp>
                            <wps:cNvSpPr txBox="1"/>
                            <wps:spPr>
                              <a:xfrm>
                                <a:off x="0" y="0"/>
                                <a:ext cx="2779395" cy="701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5085" w:rsidRDefault="00335085" w:rsidP="00335085">
                                  <w:pPr>
                                    <w:numPr>
                                      <w:ilvl w:val="12"/>
                                      <w:numId w:val="0"/>
                                    </w:numPr>
                                    <w:ind w:left="708" w:hangingChars="322" w:hanging="708"/>
                                    <w:rPr>
                                      <w:color w:val="000000"/>
                                      <w:szCs w:val="24"/>
                                      <w:lang w:val="en-US" w:eastAsia="ja-JP"/>
                                    </w:rPr>
                                  </w:pPr>
                                  <w:r>
                                    <w:rPr>
                                      <w:i/>
                                      <w:sz w:val="22"/>
                                      <w:lang w:val="en-US"/>
                                    </w:rPr>
                                    <w:t xml:space="preserve">FIG. </w:t>
                                  </w:r>
                                  <w:r>
                                    <w:rPr>
                                      <w:rFonts w:hint="eastAsia"/>
                                      <w:i/>
                                      <w:sz w:val="22"/>
                                      <w:lang w:val="en-US" w:eastAsia="ja-JP"/>
                                    </w:rPr>
                                    <w:t>3</w:t>
                                  </w:r>
                                  <w:r>
                                    <w:rPr>
                                      <w:i/>
                                      <w:sz w:val="22"/>
                                      <w:lang w:val="en-US"/>
                                    </w:rPr>
                                    <w:t>.</w:t>
                                  </w:r>
                                  <w:r>
                                    <w:rPr>
                                      <w:rFonts w:hint="eastAsia"/>
                                      <w:i/>
                                      <w:sz w:val="22"/>
                                      <w:lang w:val="en-US" w:eastAsia="ja-JP"/>
                                    </w:rPr>
                                    <w:tab/>
                                  </w:r>
                                  <w:r w:rsidRPr="008E4AD1">
                                    <w:rPr>
                                      <w:rFonts w:ascii="Times New Roman" w:eastAsiaTheme="majorEastAsia" w:hAnsi="Times New Roman"/>
                                      <w:i/>
                                      <w:sz w:val="22"/>
                                      <w:szCs w:val="22"/>
                                    </w:rPr>
                                    <w:t>Relationship between fault area and</w:t>
                                  </w:r>
                                  <w:r>
                                    <w:rPr>
                                      <w:rFonts w:ascii="Times New Roman" w:eastAsiaTheme="majorEastAsia" w:hAnsi="Times New Roman" w:hint="eastAsia"/>
                                      <w:i/>
                                      <w:sz w:val="22"/>
                                      <w:szCs w:val="22"/>
                                      <w:lang w:eastAsia="ja-JP"/>
                                    </w:rPr>
                                    <w:t xml:space="preserve"> </w:t>
                                  </w:r>
                                  <w:r w:rsidRPr="008E4AD1">
                                    <w:rPr>
                                      <w:rFonts w:ascii="Times New Roman" w:eastAsiaTheme="majorEastAsia" w:hAnsi="Times New Roman"/>
                                      <w:i/>
                                      <w:sz w:val="22"/>
                                      <w:szCs w:val="22"/>
                                    </w:rPr>
                                    <w:t>seismic moment of</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subduction</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plate</w:t>
                                  </w:r>
                                  <w:r>
                                    <w:rPr>
                                      <w:rFonts w:ascii="Times New Roman" w:eastAsiaTheme="majorEastAsia" w:hAnsi="Times New Roman" w:hint="eastAsia"/>
                                      <w:i/>
                                      <w:sz w:val="22"/>
                                      <w:szCs w:val="22"/>
                                      <w:lang w:eastAsia="ja-JP"/>
                                    </w:rPr>
                                    <w:t>-</w:t>
                                  </w:r>
                                  <w:r w:rsidRPr="008E4AD1">
                                    <w:rPr>
                                      <w:rFonts w:ascii="Times New Roman" w:eastAsiaTheme="majorEastAsia" w:hAnsi="Times New Roman"/>
                                      <w:i/>
                                      <w:sz w:val="22"/>
                                      <w:szCs w:val="22"/>
                                    </w:rPr>
                                    <w:t>boundary earthquakes</w:t>
                                  </w:r>
                                </w:p>
                                <w:p w:rsidR="00335085" w:rsidRDefault="00335085" w:rsidP="00335085">
                                  <w:pPr>
                                    <w:widowControl w:val="0"/>
                                    <w:ind w:left="770" w:hangingChars="321" w:hanging="77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8" type="#_x0000_t202" style="position:absolute;left:0;text-align:left;margin-left:238pt;margin-top:169.05pt;width:218.85pt;height:5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" fillcolor="white [3201]" stroked="f" strokeweight=".5pt">
                      <v:textbox>
                        <w:txbxContent>
                          <w:p w:rsidR="00335085" w:rsidRDefault="00335085" w:rsidP="00335085">
                            <w:pPr>
                              <w:numPr>
                                <w:ilvl w:val="12"/>
                                <w:numId w:val="0"/>
                              </w:numPr>
                              <w:ind w:left="708" w:hangingChars="322" w:hanging="708"/>
                              <w:rPr>
                                <w:color w:val="000000"/>
                                <w:szCs w:val="24"/>
                                <w:lang w:val="en-US" w:eastAsia="ja-JP"/>
                              </w:rPr>
                            </w:pPr>
                            <w:r>
                              <w:rPr>
                                <w:i/>
                                <w:sz w:val="22"/>
                                <w:lang w:val="en-US"/>
                              </w:rPr>
                              <w:t xml:space="preserve">FIG. </w:t>
                            </w:r>
                            <w:r>
                              <w:rPr>
                                <w:rFonts w:hint="eastAsia"/>
                                <w:i/>
                                <w:sz w:val="22"/>
                                <w:lang w:val="en-US" w:eastAsia="ja-JP"/>
                              </w:rPr>
                              <w:t>3</w:t>
                            </w:r>
                            <w:r>
                              <w:rPr>
                                <w:i/>
                                <w:sz w:val="22"/>
                                <w:lang w:val="en-US"/>
                              </w:rPr>
                              <w:t>.</w:t>
                            </w:r>
                            <w:r>
                              <w:rPr>
                                <w:rFonts w:hint="eastAsia"/>
                                <w:i/>
                                <w:sz w:val="22"/>
                                <w:lang w:val="en-US" w:eastAsia="ja-JP"/>
                              </w:rPr>
                              <w:tab/>
                            </w:r>
                            <w:r w:rsidRPr="008E4AD1">
                              <w:rPr>
                                <w:rFonts w:ascii="Times New Roman" w:eastAsiaTheme="majorEastAsia" w:hAnsi="Times New Roman"/>
                                <w:i/>
                                <w:sz w:val="22"/>
                                <w:szCs w:val="22"/>
                              </w:rPr>
                              <w:t>Relationship between fault area and</w:t>
                            </w:r>
                            <w:r>
                              <w:rPr>
                                <w:rFonts w:ascii="Times New Roman" w:eastAsiaTheme="majorEastAsia" w:hAnsi="Times New Roman" w:hint="eastAsia"/>
                                <w:i/>
                                <w:sz w:val="22"/>
                                <w:szCs w:val="22"/>
                                <w:lang w:eastAsia="ja-JP"/>
                              </w:rPr>
                              <w:t xml:space="preserve"> </w:t>
                            </w:r>
                            <w:r w:rsidRPr="008E4AD1">
                              <w:rPr>
                                <w:rFonts w:ascii="Times New Roman" w:eastAsiaTheme="majorEastAsia" w:hAnsi="Times New Roman"/>
                                <w:i/>
                                <w:sz w:val="22"/>
                                <w:szCs w:val="22"/>
                              </w:rPr>
                              <w:t>seismic moment of</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subduction</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plate</w:t>
                            </w:r>
                            <w:r>
                              <w:rPr>
                                <w:rFonts w:ascii="Times New Roman" w:eastAsiaTheme="majorEastAsia" w:hAnsi="Times New Roman" w:hint="eastAsia"/>
                                <w:i/>
                                <w:sz w:val="22"/>
                                <w:szCs w:val="22"/>
                                <w:lang w:eastAsia="ja-JP"/>
                              </w:rPr>
                              <w:t>-</w:t>
                            </w:r>
                            <w:r w:rsidRPr="008E4AD1">
                              <w:rPr>
                                <w:rFonts w:ascii="Times New Roman" w:eastAsiaTheme="majorEastAsia" w:hAnsi="Times New Roman"/>
                                <w:i/>
                                <w:sz w:val="22"/>
                                <w:szCs w:val="22"/>
                              </w:rPr>
                              <w:t>boundary earthquakes</w:t>
                            </w:r>
                          </w:p>
                          <w:p w:rsidR="00335085" w:rsidRDefault="00335085" w:rsidP="00335085">
                            <w:pPr>
                              <w:widowControl w:val="0"/>
                              <w:ind w:left="770" w:hangingChars="321" w:hanging="770"/>
                            </w:pPr>
                          </w:p>
                        </w:txbxContent>
                      </v:textbox>
                    </v:shape>
                  </w:pict>
                </mc:Fallback>
              </mc:AlternateContent>
            </w:r>
            <w:r>
              <w:rPr>
                <w:noProof/>
                <w:szCs w:val="24"/>
                <w:lang w:val="en-US" w:eastAsia="ja-JP"/>
              </w:rPr>
              <w:drawing>
                <wp:inline distT="0" distB="0" distL="0" distR="0" wp14:anchorId="14AA38DF" wp14:editId="61547E94">
                  <wp:extent cx="2570453" cy="1980000"/>
                  <wp:effectExtent l="0" t="0" r="1905" b="127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0453" cy="1980000"/>
                          </a:xfrm>
                          <a:prstGeom prst="rect">
                            <a:avLst/>
                          </a:prstGeom>
                        </pic:spPr>
                      </pic:pic>
                    </a:graphicData>
                  </a:graphic>
                </wp:inline>
              </w:drawing>
            </w:r>
            <w:r>
              <w:rPr>
                <w:rFonts w:hint="eastAsia"/>
                <w:color w:val="000000"/>
                <w:szCs w:val="24"/>
                <w:lang w:val="en-US" w:eastAsia="ja-JP"/>
              </w:rPr>
              <w:t xml:space="preserve">    </w:t>
            </w:r>
            <w:r>
              <w:rPr>
                <w:noProof/>
                <w:color w:val="000000"/>
                <w:szCs w:val="24"/>
                <w:lang w:val="en-US" w:eastAsia="ja-JP"/>
              </w:rPr>
              <w:drawing>
                <wp:inline distT="0" distB="0" distL="0" distR="0" wp14:anchorId="0188DD1E" wp14:editId="7A978A35">
                  <wp:extent cx="2609640" cy="1980000"/>
                  <wp:effectExtent l="0" t="0" r="635" b="127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9640" cy="1980000"/>
                          </a:xfrm>
                          <a:prstGeom prst="rect">
                            <a:avLst/>
                          </a:prstGeom>
                        </pic:spPr>
                      </pic:pic>
                    </a:graphicData>
                  </a:graphic>
                </wp:inline>
              </w:drawing>
            </w:r>
          </w:p>
        </w:tc>
      </w:tr>
    </w:tbl>
    <w:p w:rsidR="00307228" w:rsidRDefault="00A93CD4" w:rsidP="00307228">
      <w:pPr>
        <w:numPr>
          <w:ilvl w:val="12"/>
          <w:numId w:val="0"/>
        </w:numPr>
        <w:tabs>
          <w:tab w:val="left" w:pos="8647"/>
        </w:tabs>
        <w:rPr>
          <w:color w:val="000000"/>
          <w:szCs w:val="24"/>
          <w:lang w:val="en-US" w:eastAsia="ja-JP"/>
        </w:rPr>
      </w:pPr>
      <w:r w:rsidRPr="00A93CD4">
        <w:rPr>
          <w:color w:val="000000"/>
          <w:position w:val="-12"/>
          <w:szCs w:val="24"/>
          <w:lang w:val="en-US" w:eastAsia="ja-JP"/>
        </w:rPr>
        <w:object w:dxaOrig="6220" w:dyaOrig="400">
          <v:shape id="_x0000_i1027" type="#_x0000_t75" style="width:310.6pt;height:20.1pt" o:ole="">
            <v:imagedata r:id="rId17" o:title=""/>
          </v:shape>
          <o:OLEObject Type="Embed" ProgID="Equation.DSMT4" ShapeID="_x0000_i1027" DrawAspect="Content" ObjectID="_1581318674" r:id="rId18"/>
        </w:object>
      </w:r>
      <w:r w:rsidR="00307228">
        <w:rPr>
          <w:rFonts w:hint="eastAsia"/>
          <w:color w:val="000000"/>
          <w:szCs w:val="24"/>
          <w:lang w:val="en-US" w:eastAsia="ja-JP"/>
        </w:rPr>
        <w:tab/>
        <w:t>(3)</w:t>
      </w:r>
    </w:p>
    <w:p w:rsidR="007865CB" w:rsidRDefault="007865CB" w:rsidP="005227F1">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 xml:space="preserve">The red line in Figure </w:t>
      </w:r>
      <w:r w:rsidR="00032D83">
        <w:rPr>
          <w:rFonts w:ascii="Times New Roman" w:eastAsiaTheme="minorEastAsia" w:hAnsi="Times New Roman" w:hint="eastAsia"/>
          <w:lang w:eastAsia="ja-JP"/>
        </w:rPr>
        <w:t>3</w:t>
      </w:r>
      <w:r>
        <w:rPr>
          <w:rFonts w:ascii="Times New Roman" w:eastAsiaTheme="minorEastAsia" w:hAnsi="Times New Roman" w:hint="eastAsia"/>
          <w:lang w:eastAsia="ja-JP"/>
        </w:rPr>
        <w:t xml:space="preserve"> shows the obtained relationship between the fault area and the seismic moment. The data in Table 1 are also plotted in this figure. The broken line in the figure is the empirical relationship of equation (4) proposed by Utsu (2001, [</w:t>
      </w:r>
      <w:r w:rsidR="00181B03">
        <w:rPr>
          <w:rFonts w:ascii="Times New Roman" w:eastAsiaTheme="minorEastAsia" w:hAnsi="Times New Roman" w:hint="eastAsia"/>
          <w:lang w:eastAsia="ja-JP"/>
        </w:rPr>
        <w:t>20</w:t>
      </w:r>
      <w:r>
        <w:rPr>
          <w:rFonts w:ascii="Times New Roman" w:eastAsiaTheme="minorEastAsia" w:hAnsi="Times New Roman" w:hint="eastAsia"/>
          <w:lang w:eastAsia="ja-JP"/>
        </w:rPr>
        <w:t xml:space="preserve">]), which is adopted in the Recipe by </w:t>
      </w:r>
      <w:r w:rsidR="00A93CD4">
        <w:rPr>
          <w:rFonts w:ascii="Times New Roman" w:eastAsiaTheme="minorEastAsia" w:hAnsi="Times New Roman" w:hint="eastAsia"/>
          <w:lang w:eastAsia="ja-JP"/>
        </w:rPr>
        <w:t xml:space="preserve">the </w:t>
      </w:r>
      <w:r>
        <w:rPr>
          <w:rFonts w:ascii="Times New Roman" w:eastAsiaTheme="minorEastAsia" w:hAnsi="Times New Roman" w:hint="eastAsia"/>
          <w:lang w:eastAsia="ja-JP"/>
        </w:rPr>
        <w:t>He</w:t>
      </w:r>
      <w:r w:rsidR="006F2560">
        <w:rPr>
          <w:rFonts w:ascii="Times New Roman" w:eastAsiaTheme="minorEastAsia" w:hAnsi="Times New Roman" w:hint="eastAsia"/>
          <w:lang w:eastAsia="ja-JP"/>
        </w:rPr>
        <w:t>a</w:t>
      </w:r>
      <w:r>
        <w:rPr>
          <w:rFonts w:ascii="Times New Roman" w:eastAsiaTheme="minorEastAsia" w:hAnsi="Times New Roman" w:hint="eastAsia"/>
          <w:lang w:eastAsia="ja-JP"/>
        </w:rPr>
        <w:t>dquarters for Earthquake Research Promotion (</w:t>
      </w:r>
      <w:r w:rsidRPr="007865CB">
        <w:rPr>
          <w:rFonts w:ascii="Times New Roman" w:eastAsiaTheme="minorEastAsia" w:hAnsi="Times New Roman" w:hint="eastAsia"/>
          <w:i/>
          <w:lang w:eastAsia="ja-JP"/>
        </w:rPr>
        <w:t>e.</w:t>
      </w:r>
      <w:r w:rsidR="00032D83">
        <w:rPr>
          <w:rFonts w:ascii="Times New Roman" w:eastAsiaTheme="minorEastAsia" w:hAnsi="Times New Roman" w:hint="eastAsia"/>
          <w:i/>
          <w:lang w:eastAsia="ja-JP"/>
        </w:rPr>
        <w:t>g</w:t>
      </w:r>
      <w:r>
        <w:rPr>
          <w:rFonts w:ascii="Times New Roman" w:eastAsiaTheme="minorEastAsia" w:hAnsi="Times New Roman" w:hint="eastAsia"/>
          <w:lang w:eastAsia="ja-JP"/>
        </w:rPr>
        <w:t>., 20</w:t>
      </w:r>
      <w:r w:rsidR="00CD2FBA">
        <w:rPr>
          <w:rFonts w:ascii="Times New Roman" w:eastAsiaTheme="minorEastAsia" w:hAnsi="Times New Roman" w:hint="eastAsia"/>
          <w:lang w:eastAsia="ja-JP"/>
        </w:rPr>
        <w:t>1</w:t>
      </w:r>
      <w:r>
        <w:rPr>
          <w:rFonts w:ascii="Times New Roman" w:eastAsiaTheme="minorEastAsia" w:hAnsi="Times New Roman" w:hint="eastAsia"/>
          <w:lang w:eastAsia="ja-JP"/>
        </w:rPr>
        <w:t>6, [1]).</w:t>
      </w:r>
    </w:p>
    <w:p w:rsidR="006F2560" w:rsidRDefault="00A93CD4" w:rsidP="006F2560">
      <w:pPr>
        <w:numPr>
          <w:ilvl w:val="12"/>
          <w:numId w:val="0"/>
        </w:numPr>
        <w:tabs>
          <w:tab w:val="left" w:pos="8647"/>
        </w:tabs>
        <w:rPr>
          <w:color w:val="000000"/>
          <w:szCs w:val="24"/>
          <w:lang w:val="en-US" w:eastAsia="ja-JP"/>
        </w:rPr>
      </w:pPr>
      <w:r w:rsidRPr="00A93CD4">
        <w:rPr>
          <w:color w:val="000000"/>
          <w:position w:val="-12"/>
          <w:szCs w:val="24"/>
          <w:lang w:val="en-US" w:eastAsia="ja-JP"/>
        </w:rPr>
        <w:object w:dxaOrig="3440" w:dyaOrig="400">
          <v:shape id="_x0000_i1028" type="#_x0000_t75" style="width:171.65pt;height:20.1pt" o:ole="">
            <v:imagedata r:id="rId19" o:title=""/>
          </v:shape>
          <o:OLEObject Type="Embed" ProgID="Equation.DSMT4" ShapeID="_x0000_i1028" DrawAspect="Content" ObjectID="_1581318675" r:id="rId20"/>
        </w:object>
      </w:r>
      <w:r w:rsidR="006F2560">
        <w:rPr>
          <w:rFonts w:hint="eastAsia"/>
          <w:color w:val="000000"/>
          <w:szCs w:val="24"/>
          <w:lang w:val="en-US" w:eastAsia="ja-JP"/>
        </w:rPr>
        <w:tab/>
        <w:t>(</w:t>
      </w:r>
      <w:r w:rsidR="00032D83">
        <w:rPr>
          <w:rFonts w:hint="eastAsia"/>
          <w:color w:val="000000"/>
          <w:szCs w:val="24"/>
          <w:lang w:val="en-US" w:eastAsia="ja-JP"/>
        </w:rPr>
        <w:t>4</w:t>
      </w:r>
      <w:r w:rsidR="006F2560">
        <w:rPr>
          <w:rFonts w:hint="eastAsia"/>
          <w:color w:val="000000"/>
          <w:szCs w:val="24"/>
          <w:lang w:val="en-US" w:eastAsia="ja-JP"/>
        </w:rPr>
        <w:t>)</w:t>
      </w:r>
    </w:p>
    <w:p w:rsidR="006F2560" w:rsidRDefault="006F2560" w:rsidP="005227F1">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 xml:space="preserve">This empirical relationship leads to the averaged stress drop </w:t>
      </w:r>
      <w:r w:rsidRPr="006F2560">
        <w:rPr>
          <w:rFonts w:ascii="Symbol" w:eastAsiaTheme="minorEastAsia" w:hAnsi="Symbol"/>
          <w:i/>
          <w:lang w:eastAsia="ja-JP"/>
        </w:rPr>
        <w:t></w:t>
      </w:r>
      <w:r w:rsidRPr="006F2560">
        <w:rPr>
          <w:rFonts w:ascii="Symbol" w:eastAsiaTheme="minorEastAsia" w:hAnsi="Symbol"/>
          <w:i/>
          <w:lang w:eastAsia="ja-JP"/>
        </w:rPr>
        <w:t></w:t>
      </w:r>
      <w:r>
        <w:rPr>
          <w:rFonts w:ascii="Times New Roman" w:eastAsiaTheme="minorEastAsia" w:hAnsi="Times New Roman" w:hint="eastAsia"/>
          <w:lang w:eastAsia="ja-JP"/>
        </w:rPr>
        <w:t xml:space="preserve"> of 3.0 MPa by equation (1).</w:t>
      </w:r>
    </w:p>
    <w:p w:rsidR="00181B03" w:rsidRDefault="00181B03" w:rsidP="005227F1">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The red line by equation (3) is almost the same as the broken line by equation (4)</w:t>
      </w:r>
      <w:r w:rsidR="00AC5FA0">
        <w:rPr>
          <w:rFonts w:ascii="Times New Roman" w:eastAsiaTheme="minorEastAsia" w:hAnsi="Times New Roman" w:hint="eastAsia"/>
          <w:lang w:eastAsia="ja-JP"/>
        </w:rPr>
        <w:t xml:space="preserve"> at the moment magnitudes of 8.5 and 9.0. However, the red line becomes larger than the broken line at the moment magnitudes of about 9.5. This is because </w:t>
      </w:r>
      <w:r w:rsidR="007B119D" w:rsidRPr="007B119D">
        <w:rPr>
          <w:rFonts w:ascii="Times New Roman" w:eastAsiaTheme="minorEastAsia" w:hAnsi="Times New Roman" w:hint="eastAsia"/>
          <w:i/>
          <w:lang w:eastAsia="ja-JP"/>
        </w:rPr>
        <w:t>S</w:t>
      </w:r>
      <w:r w:rsidR="007B119D">
        <w:rPr>
          <w:rFonts w:ascii="Times New Roman" w:eastAsiaTheme="minorEastAsia" w:hAnsi="Times New Roman" w:hint="eastAsia"/>
          <w:lang w:eastAsia="ja-JP"/>
        </w:rPr>
        <w:t xml:space="preserve"> </w:t>
      </w:r>
      <w:r w:rsidR="00AC5FA0">
        <w:rPr>
          <w:rFonts w:ascii="Times New Roman" w:eastAsiaTheme="minorEastAsia" w:hAnsi="Times New Roman" w:hint="eastAsia"/>
          <w:lang w:eastAsia="ja-JP"/>
        </w:rPr>
        <w:t xml:space="preserve">in equation (3) is proportional to </w:t>
      </w:r>
      <w:r w:rsidR="00AC5FA0" w:rsidRPr="00AC5FA0">
        <w:rPr>
          <w:rFonts w:ascii="Times New Roman" w:eastAsiaTheme="minorEastAsia" w:hAnsi="Times New Roman" w:hint="eastAsia"/>
          <w:i/>
          <w:lang w:eastAsia="ja-JP"/>
        </w:rPr>
        <w:t>M</w:t>
      </w:r>
      <w:r w:rsidR="00AC5FA0" w:rsidRPr="00AC5FA0">
        <w:rPr>
          <w:rFonts w:ascii="Times New Roman" w:eastAsiaTheme="minorEastAsia" w:hAnsi="Times New Roman" w:hint="eastAsia"/>
          <w:vertAlign w:val="subscript"/>
          <w:lang w:eastAsia="ja-JP"/>
        </w:rPr>
        <w:t>0</w:t>
      </w:r>
      <w:r w:rsidR="00AC5FA0">
        <w:rPr>
          <w:rFonts w:ascii="Times New Roman" w:eastAsiaTheme="minorEastAsia" w:hAnsi="Times New Roman" w:hint="eastAsia"/>
          <w:lang w:eastAsia="ja-JP"/>
        </w:rPr>
        <w:t xml:space="preserve"> for large </w:t>
      </w:r>
      <w:r w:rsidR="00AC5FA0" w:rsidRPr="00AC5FA0">
        <w:rPr>
          <w:rFonts w:ascii="Times New Roman" w:eastAsiaTheme="minorEastAsia" w:hAnsi="Times New Roman" w:hint="eastAsia"/>
          <w:i/>
          <w:lang w:eastAsia="ja-JP"/>
        </w:rPr>
        <w:t>M</w:t>
      </w:r>
      <w:r w:rsidR="00AC5FA0" w:rsidRPr="00AC5FA0">
        <w:rPr>
          <w:rFonts w:ascii="Times New Roman" w:eastAsiaTheme="minorEastAsia" w:hAnsi="Times New Roman" w:hint="eastAsia"/>
          <w:vertAlign w:val="subscript"/>
          <w:lang w:eastAsia="ja-JP"/>
        </w:rPr>
        <w:t>0</w:t>
      </w:r>
      <w:r w:rsidR="00AC5FA0">
        <w:rPr>
          <w:rFonts w:ascii="Times New Roman" w:eastAsiaTheme="minorEastAsia" w:hAnsi="Times New Roman" w:hint="eastAsia"/>
          <w:lang w:eastAsia="ja-JP"/>
        </w:rPr>
        <w:t xml:space="preserve">, while </w:t>
      </w:r>
      <w:r w:rsidR="00AC5FA0" w:rsidRPr="00AC5FA0">
        <w:rPr>
          <w:rFonts w:ascii="Times New Roman" w:eastAsiaTheme="minorEastAsia" w:hAnsi="Times New Roman" w:hint="eastAsia"/>
          <w:i/>
          <w:lang w:eastAsia="ja-JP"/>
        </w:rPr>
        <w:t>S</w:t>
      </w:r>
      <w:r w:rsidR="00AC5FA0">
        <w:rPr>
          <w:rFonts w:ascii="Times New Roman" w:eastAsiaTheme="minorEastAsia" w:hAnsi="Times New Roman" w:hint="eastAsia"/>
          <w:lang w:eastAsia="ja-JP"/>
        </w:rPr>
        <w:t xml:space="preserve"> in equation (4) is proportional to </w:t>
      </w:r>
      <w:r w:rsidR="00AC5FA0" w:rsidRPr="00AC5FA0">
        <w:rPr>
          <w:rFonts w:ascii="Times New Roman" w:eastAsiaTheme="minorEastAsia" w:hAnsi="Times New Roman" w:hint="eastAsia"/>
          <w:i/>
          <w:lang w:eastAsia="ja-JP"/>
        </w:rPr>
        <w:t>M</w:t>
      </w:r>
      <w:r w:rsidR="00AC5FA0" w:rsidRPr="00AC5FA0">
        <w:rPr>
          <w:rFonts w:ascii="Times New Roman" w:eastAsiaTheme="minorEastAsia" w:hAnsi="Times New Roman" w:hint="eastAsia"/>
          <w:vertAlign w:val="subscript"/>
          <w:lang w:eastAsia="ja-JP"/>
        </w:rPr>
        <w:t>0</w:t>
      </w:r>
      <w:r w:rsidR="00AC5FA0" w:rsidRPr="00AC5FA0">
        <w:rPr>
          <w:rFonts w:ascii="Times New Roman" w:eastAsiaTheme="minorEastAsia" w:hAnsi="Times New Roman" w:hint="eastAsia"/>
          <w:vertAlign w:val="superscript"/>
          <w:lang w:eastAsia="ja-JP"/>
        </w:rPr>
        <w:t>2/3</w:t>
      </w:r>
      <w:r w:rsidR="00AC5FA0">
        <w:rPr>
          <w:rFonts w:ascii="Times New Roman" w:eastAsiaTheme="minorEastAsia" w:hAnsi="Times New Roman" w:hint="eastAsia"/>
          <w:lang w:eastAsia="ja-JP"/>
        </w:rPr>
        <w:t>.</w:t>
      </w:r>
    </w:p>
    <w:p w:rsidR="00A8604F" w:rsidRPr="009F6A57" w:rsidRDefault="00B0794F" w:rsidP="00B0794F">
      <w:pPr>
        <w:pStyle w:val="41"/>
        <w:rPr>
          <w:lang w:val="en-US"/>
        </w:rPr>
      </w:pPr>
      <w:r>
        <w:rPr>
          <w:rFonts w:hint="eastAsia"/>
          <w:color w:val="000000"/>
          <w:szCs w:val="24"/>
          <w:lang w:val="en-US" w:eastAsia="ja-JP"/>
        </w:rPr>
        <w:t>2.3.</w:t>
      </w:r>
      <w:r w:rsidR="009D3E0E">
        <w:rPr>
          <w:rFonts w:hint="eastAsia"/>
          <w:color w:val="000000"/>
          <w:szCs w:val="24"/>
          <w:lang w:val="en-US" w:eastAsia="ja-JP"/>
        </w:rPr>
        <w:t>Scaling law between seismic moment and short-period level</w:t>
      </w:r>
    </w:p>
    <w:p w:rsidR="009D3E0E" w:rsidRDefault="009D3E0E" w:rsidP="009D3E0E">
      <w:pPr>
        <w:numPr>
          <w:ilvl w:val="12"/>
          <w:numId w:val="0"/>
        </w:numPr>
        <w:rPr>
          <w:color w:val="000000"/>
          <w:szCs w:val="24"/>
          <w:lang w:val="en-US" w:eastAsia="ja-JP"/>
        </w:rPr>
      </w:pPr>
      <w:r w:rsidRPr="00033150">
        <w:rPr>
          <w:rFonts w:hint="eastAsia"/>
          <w:color w:val="000000"/>
          <w:szCs w:val="24"/>
          <w:lang w:val="en-US" w:eastAsia="ja-JP"/>
        </w:rPr>
        <w:t xml:space="preserve">The short-period level is calculated from the area of the asperity </w:t>
      </w:r>
      <w:r w:rsidRPr="00033150">
        <w:rPr>
          <w:rFonts w:hint="eastAsia"/>
          <w:i/>
          <w:color w:val="000000"/>
          <w:szCs w:val="24"/>
          <w:lang w:val="en-US" w:eastAsia="ja-JP"/>
        </w:rPr>
        <w:t>S</w:t>
      </w:r>
      <w:r w:rsidRPr="00033150">
        <w:rPr>
          <w:rFonts w:hint="eastAsia"/>
          <w:i/>
          <w:color w:val="000000"/>
          <w:szCs w:val="24"/>
          <w:vertAlign w:val="subscript"/>
          <w:lang w:val="en-US" w:eastAsia="ja-JP"/>
        </w:rPr>
        <w:t>asp</w:t>
      </w:r>
      <w:r w:rsidRPr="00033150">
        <w:rPr>
          <w:rFonts w:hint="eastAsia"/>
          <w:color w:val="000000"/>
          <w:szCs w:val="24"/>
          <w:lang w:val="en-US" w:eastAsia="ja-JP"/>
        </w:rPr>
        <w:t xml:space="preserve"> and the dynamic stress drop on the asperity</w:t>
      </w:r>
      <w:r w:rsidR="000153E0">
        <w:rPr>
          <w:rFonts w:hint="eastAsia"/>
          <w:color w:val="000000"/>
          <w:szCs w:val="24"/>
          <w:lang w:val="en-US" w:eastAsia="ja-JP"/>
        </w:rPr>
        <w:t xml:space="preserve"> </w:t>
      </w:r>
      <w:r w:rsidR="000153E0" w:rsidRPr="000153E0">
        <w:rPr>
          <w:rFonts w:ascii="Symbol" w:hAnsi="Symbol"/>
          <w:i/>
          <w:color w:val="000000"/>
          <w:szCs w:val="24"/>
          <w:lang w:val="en-US" w:eastAsia="ja-JP"/>
        </w:rPr>
        <w:t></w:t>
      </w:r>
      <w:r w:rsidR="000153E0" w:rsidRPr="000153E0">
        <w:rPr>
          <w:rFonts w:ascii="Symbol" w:hAnsi="Symbol"/>
          <w:i/>
          <w:color w:val="000000"/>
          <w:szCs w:val="24"/>
          <w:lang w:val="en-US" w:eastAsia="ja-JP"/>
        </w:rPr>
        <w:t></w:t>
      </w:r>
      <w:r w:rsidR="000153E0" w:rsidRPr="000153E0">
        <w:rPr>
          <w:rFonts w:hint="eastAsia"/>
          <w:color w:val="000000"/>
          <w:szCs w:val="24"/>
          <w:vertAlign w:val="superscript"/>
          <w:lang w:val="en-US" w:eastAsia="ja-JP"/>
        </w:rPr>
        <w:t>#</w:t>
      </w:r>
      <w:r w:rsidR="000153E0" w:rsidRPr="000153E0">
        <w:rPr>
          <w:rFonts w:hint="eastAsia"/>
          <w:i/>
          <w:color w:val="000000"/>
          <w:szCs w:val="24"/>
          <w:vertAlign w:val="subscript"/>
          <w:lang w:val="en-US" w:eastAsia="ja-JP"/>
        </w:rPr>
        <w:t>asp</w:t>
      </w:r>
      <w:r w:rsidR="000153E0">
        <w:rPr>
          <w:rFonts w:hint="eastAsia"/>
          <w:color w:val="000000"/>
          <w:szCs w:val="24"/>
          <w:lang w:val="en-US" w:eastAsia="ja-JP"/>
        </w:rPr>
        <w:t xml:space="preserve"> </w:t>
      </w:r>
      <w:r w:rsidRPr="00033150">
        <w:rPr>
          <w:rFonts w:hint="eastAsia"/>
          <w:color w:val="000000"/>
          <w:szCs w:val="24"/>
          <w:lang w:val="en-US" w:eastAsia="ja-JP"/>
        </w:rPr>
        <w:t xml:space="preserve">as follows (Dan </w:t>
      </w:r>
      <w:r w:rsidRPr="00033150">
        <w:rPr>
          <w:rFonts w:hint="eastAsia"/>
          <w:i/>
          <w:color w:val="000000"/>
          <w:szCs w:val="24"/>
          <w:lang w:val="en-US" w:eastAsia="ja-JP"/>
        </w:rPr>
        <w:t>et al</w:t>
      </w:r>
      <w:r w:rsidRPr="00033150">
        <w:rPr>
          <w:rFonts w:hint="eastAsia"/>
          <w:color w:val="000000"/>
          <w:szCs w:val="24"/>
          <w:lang w:val="en-US" w:eastAsia="ja-JP"/>
        </w:rPr>
        <w:t>., 2001</w:t>
      </w:r>
      <w:r>
        <w:rPr>
          <w:rFonts w:hint="eastAsia"/>
          <w:color w:val="000000"/>
          <w:szCs w:val="24"/>
          <w:lang w:val="en-US" w:eastAsia="ja-JP"/>
        </w:rPr>
        <w:t>, [</w:t>
      </w:r>
      <w:r w:rsidR="00AC5FA0">
        <w:rPr>
          <w:rFonts w:hint="eastAsia"/>
          <w:color w:val="000000"/>
          <w:szCs w:val="24"/>
          <w:lang w:val="en-US" w:eastAsia="ja-JP"/>
        </w:rPr>
        <w:t>21</w:t>
      </w:r>
      <w:r>
        <w:rPr>
          <w:rFonts w:hint="eastAsia"/>
          <w:color w:val="000000"/>
          <w:szCs w:val="24"/>
          <w:lang w:val="en-US" w:eastAsia="ja-JP"/>
        </w:rPr>
        <w:t>]</w:t>
      </w:r>
      <w:r w:rsidR="00AC5FA0">
        <w:rPr>
          <w:rFonts w:hint="eastAsia"/>
          <w:color w:val="000000"/>
          <w:szCs w:val="24"/>
          <w:lang w:val="en-US" w:eastAsia="ja-JP"/>
        </w:rPr>
        <w:t xml:space="preserve">; Dan </w:t>
      </w:r>
      <w:r w:rsidR="00AC5FA0" w:rsidRPr="00AC5FA0">
        <w:rPr>
          <w:rFonts w:hint="eastAsia"/>
          <w:i/>
          <w:color w:val="000000"/>
          <w:szCs w:val="24"/>
          <w:lang w:val="en-US" w:eastAsia="ja-JP"/>
        </w:rPr>
        <w:t>et al</w:t>
      </w:r>
      <w:r w:rsidR="00AC5FA0">
        <w:rPr>
          <w:rFonts w:hint="eastAsia"/>
          <w:color w:val="000000"/>
          <w:szCs w:val="24"/>
          <w:lang w:val="en-US" w:eastAsia="ja-JP"/>
        </w:rPr>
        <w:t>., 2011, [22]</w:t>
      </w:r>
      <w:r w:rsidRPr="00033150">
        <w:rPr>
          <w:rFonts w:hint="eastAsia"/>
          <w:color w:val="000000"/>
          <w:szCs w:val="24"/>
          <w:lang w:val="en-US" w:eastAsia="ja-JP"/>
        </w:rPr>
        <w:t>):</w:t>
      </w:r>
    </w:p>
    <w:p w:rsidR="009D3E0E" w:rsidRDefault="001D3F8D" w:rsidP="009D3E0E">
      <w:pPr>
        <w:numPr>
          <w:ilvl w:val="12"/>
          <w:numId w:val="0"/>
        </w:numPr>
        <w:tabs>
          <w:tab w:val="left" w:pos="8647"/>
        </w:tabs>
        <w:rPr>
          <w:szCs w:val="24"/>
          <w:lang w:val="en-US" w:eastAsia="ja-JP"/>
        </w:rPr>
      </w:pPr>
      <w:r w:rsidRPr="001D3F8D">
        <w:rPr>
          <w:position w:val="-18"/>
          <w:szCs w:val="24"/>
          <w:lang w:val="en-US" w:eastAsia="ja-JP"/>
        </w:rPr>
        <w:object w:dxaOrig="2600" w:dyaOrig="480">
          <v:shape id="_x0000_i1029" type="#_x0000_t75" style="width:129.75pt;height:24.3pt" o:ole="">
            <v:imagedata r:id="rId21" o:title=""/>
          </v:shape>
          <o:OLEObject Type="Embed" ProgID="Equation.DSMT4" ShapeID="_x0000_i1029" DrawAspect="Content" ObjectID="_1581318676" r:id="rId22"/>
        </w:object>
      </w:r>
      <w:r w:rsidR="009D3E0E">
        <w:rPr>
          <w:rFonts w:hint="eastAsia"/>
          <w:szCs w:val="24"/>
          <w:lang w:val="en-US" w:eastAsia="ja-JP"/>
        </w:rPr>
        <w:tab/>
        <w:t>(</w:t>
      </w:r>
      <w:r w:rsidR="007B119D">
        <w:rPr>
          <w:rFonts w:hint="eastAsia"/>
          <w:szCs w:val="24"/>
          <w:lang w:val="en-US" w:eastAsia="ja-JP"/>
        </w:rPr>
        <w:t>5</w:t>
      </w:r>
      <w:r w:rsidR="009D3E0E">
        <w:rPr>
          <w:rFonts w:hint="eastAsia"/>
          <w:szCs w:val="24"/>
          <w:lang w:val="en-US" w:eastAsia="ja-JP"/>
        </w:rPr>
        <w:t>)</w:t>
      </w:r>
    </w:p>
    <w:p w:rsidR="009D3E0E" w:rsidRPr="00033150" w:rsidRDefault="001D3F8D" w:rsidP="009D3E0E">
      <w:pPr>
        <w:widowControl w:val="0"/>
        <w:rPr>
          <w:szCs w:val="24"/>
          <w:lang w:val="en-US" w:eastAsia="ja-JP"/>
        </w:rPr>
      </w:pPr>
      <w:r>
        <w:rPr>
          <w:rFonts w:hint="eastAsia"/>
          <w:szCs w:val="24"/>
          <w:lang w:val="en-US" w:eastAsia="ja-JP"/>
        </w:rPr>
        <w:t xml:space="preserve">Here, the static stress drop </w:t>
      </w:r>
      <w:r w:rsidRPr="001D3F8D">
        <w:rPr>
          <w:rFonts w:ascii="Symbol" w:hAnsi="Symbol"/>
          <w:i/>
          <w:szCs w:val="24"/>
          <w:lang w:val="en-US" w:eastAsia="ja-JP"/>
        </w:rPr>
        <w:t></w:t>
      </w:r>
      <w:r w:rsidRPr="001D3F8D">
        <w:rPr>
          <w:rFonts w:ascii="Symbol" w:hAnsi="Symbol"/>
          <w:i/>
          <w:szCs w:val="24"/>
          <w:lang w:val="en-US" w:eastAsia="ja-JP"/>
        </w:rPr>
        <w:t></w:t>
      </w:r>
      <w:r w:rsidRPr="001D3F8D">
        <w:rPr>
          <w:rFonts w:hint="eastAsia"/>
          <w:i/>
          <w:szCs w:val="24"/>
          <w:vertAlign w:val="subscript"/>
          <w:lang w:val="en-US" w:eastAsia="ja-JP"/>
        </w:rPr>
        <w:t>asp</w:t>
      </w:r>
      <w:r>
        <w:rPr>
          <w:rFonts w:hint="eastAsia"/>
          <w:szCs w:val="24"/>
          <w:lang w:val="en-US" w:eastAsia="ja-JP"/>
        </w:rPr>
        <w:t xml:space="preserve"> on the asperity is assumed to be </w:t>
      </w:r>
      <w:r w:rsidR="000153E0">
        <w:rPr>
          <w:rFonts w:hint="eastAsia"/>
          <w:szCs w:val="24"/>
          <w:lang w:val="en-US" w:eastAsia="ja-JP"/>
        </w:rPr>
        <w:t xml:space="preserve">the same as </w:t>
      </w:r>
      <w:r>
        <w:rPr>
          <w:rFonts w:hint="eastAsia"/>
          <w:szCs w:val="24"/>
          <w:lang w:val="en-US" w:eastAsia="ja-JP"/>
        </w:rPr>
        <w:t xml:space="preserve">the dynamic stress drop </w:t>
      </w:r>
      <w:r w:rsidRPr="001D3F8D">
        <w:rPr>
          <w:rFonts w:ascii="Symbol" w:hAnsi="Symbol"/>
          <w:i/>
          <w:szCs w:val="24"/>
          <w:lang w:val="en-US" w:eastAsia="ja-JP"/>
        </w:rPr>
        <w:t></w:t>
      </w:r>
      <w:r w:rsidRPr="001D3F8D">
        <w:rPr>
          <w:rFonts w:ascii="Symbol" w:hAnsi="Symbol"/>
          <w:i/>
          <w:szCs w:val="24"/>
          <w:lang w:val="en-US" w:eastAsia="ja-JP"/>
        </w:rPr>
        <w:t></w:t>
      </w:r>
      <w:r w:rsidR="000153E0" w:rsidRPr="000153E0">
        <w:rPr>
          <w:rFonts w:hint="eastAsia"/>
          <w:color w:val="000000"/>
          <w:szCs w:val="24"/>
          <w:vertAlign w:val="superscript"/>
          <w:lang w:val="en-US" w:eastAsia="ja-JP"/>
        </w:rPr>
        <w:t>#</w:t>
      </w:r>
      <w:r w:rsidRPr="001D3F8D">
        <w:rPr>
          <w:rFonts w:hint="eastAsia"/>
          <w:i/>
          <w:szCs w:val="24"/>
          <w:vertAlign w:val="subscript"/>
          <w:lang w:val="en-US" w:eastAsia="ja-JP"/>
        </w:rPr>
        <w:t>asp</w:t>
      </w:r>
      <w:r w:rsidR="000153E0">
        <w:rPr>
          <w:rFonts w:hint="eastAsia"/>
          <w:szCs w:val="24"/>
          <w:lang w:val="en-US" w:eastAsia="ja-JP"/>
        </w:rPr>
        <w:t xml:space="preserve">, and </w:t>
      </w:r>
      <w:r w:rsidR="009D3E0E" w:rsidRPr="00033150">
        <w:rPr>
          <w:rFonts w:ascii="Symbol" w:hAnsi="Symbol"/>
          <w:i/>
          <w:szCs w:val="24"/>
          <w:lang w:val="en-US" w:eastAsia="ja-JP"/>
        </w:rPr>
        <w:t></w:t>
      </w:r>
      <w:r w:rsidR="009D3E0E" w:rsidRPr="00033150">
        <w:rPr>
          <w:rFonts w:hint="eastAsia"/>
          <w:szCs w:val="24"/>
          <w:lang w:val="en-US" w:eastAsia="ja-JP"/>
        </w:rPr>
        <w:t xml:space="preserve"> is the </w:t>
      </w:r>
      <w:r w:rsidR="009D3E0E" w:rsidRPr="00033150">
        <w:rPr>
          <w:rFonts w:hint="eastAsia"/>
          <w:i/>
          <w:szCs w:val="24"/>
          <w:lang w:val="en-US" w:eastAsia="ja-JP"/>
        </w:rPr>
        <w:t>S</w:t>
      </w:r>
      <w:r w:rsidR="009D3E0E" w:rsidRPr="00033150">
        <w:rPr>
          <w:rFonts w:hint="eastAsia"/>
          <w:szCs w:val="24"/>
          <w:lang w:val="en-US" w:eastAsia="ja-JP"/>
        </w:rPr>
        <w:t xml:space="preserve"> wave velocity </w:t>
      </w:r>
      <w:r w:rsidR="00B0794F">
        <w:rPr>
          <w:rFonts w:hint="eastAsia"/>
          <w:szCs w:val="24"/>
          <w:lang w:val="en-US" w:eastAsia="ja-JP"/>
        </w:rPr>
        <w:t>of</w:t>
      </w:r>
      <w:r w:rsidR="009D3E0E" w:rsidRPr="00033150">
        <w:rPr>
          <w:rFonts w:hint="eastAsia"/>
          <w:szCs w:val="24"/>
          <w:lang w:val="en-US" w:eastAsia="ja-JP"/>
        </w:rPr>
        <w:t xml:space="preserve"> the seismogenic layer.</w:t>
      </w:r>
    </w:p>
    <w:p w:rsidR="001D3F8D" w:rsidRDefault="001D3F8D" w:rsidP="009D3E0E">
      <w:pPr>
        <w:numPr>
          <w:ilvl w:val="12"/>
          <w:numId w:val="0"/>
        </w:numPr>
        <w:tabs>
          <w:tab w:val="left" w:pos="8647"/>
        </w:tabs>
        <w:rPr>
          <w:szCs w:val="24"/>
          <w:lang w:val="en-US" w:eastAsia="ja-JP"/>
        </w:rPr>
      </w:pPr>
      <w:r>
        <w:rPr>
          <w:rFonts w:hint="eastAsia"/>
          <w:szCs w:val="24"/>
          <w:lang w:val="en-US" w:eastAsia="ja-JP"/>
        </w:rPr>
        <w:t xml:space="preserve">On the other hand, the averaged dynamic stress drop </w:t>
      </w:r>
      <w:r w:rsidR="000153E0" w:rsidRPr="000153E0">
        <w:rPr>
          <w:rFonts w:ascii="Symbol" w:hAnsi="Symbol"/>
          <w:i/>
          <w:szCs w:val="24"/>
          <w:lang w:val="en-US" w:eastAsia="ja-JP"/>
        </w:rPr>
        <w:t></w:t>
      </w:r>
      <w:r w:rsidR="000153E0" w:rsidRPr="000153E0">
        <w:rPr>
          <w:rFonts w:ascii="Symbol" w:hAnsi="Symbol"/>
          <w:i/>
          <w:szCs w:val="24"/>
          <w:lang w:val="en-US" w:eastAsia="ja-JP"/>
        </w:rPr>
        <w:t></w:t>
      </w:r>
      <w:r w:rsidR="000153E0" w:rsidRPr="000153E0">
        <w:rPr>
          <w:rFonts w:hint="eastAsia"/>
          <w:szCs w:val="24"/>
          <w:vertAlign w:val="superscript"/>
          <w:lang w:val="en-US" w:eastAsia="ja-JP"/>
        </w:rPr>
        <w:t>#</w:t>
      </w:r>
      <w:r w:rsidR="000153E0">
        <w:rPr>
          <w:rFonts w:hint="eastAsia"/>
          <w:szCs w:val="24"/>
          <w:lang w:val="en-US" w:eastAsia="ja-JP"/>
        </w:rPr>
        <w:t xml:space="preserve"> </w:t>
      </w:r>
      <w:r>
        <w:rPr>
          <w:rFonts w:hint="eastAsia"/>
          <w:szCs w:val="24"/>
          <w:lang w:val="en-US" w:eastAsia="ja-JP"/>
        </w:rPr>
        <w:t>is defined by</w:t>
      </w:r>
    </w:p>
    <w:p w:rsidR="001D3F8D" w:rsidRDefault="001D3F8D" w:rsidP="000153E0">
      <w:pPr>
        <w:numPr>
          <w:ilvl w:val="12"/>
          <w:numId w:val="0"/>
        </w:numPr>
        <w:tabs>
          <w:tab w:val="left" w:pos="8647"/>
        </w:tabs>
        <w:rPr>
          <w:szCs w:val="24"/>
          <w:lang w:val="en-US" w:eastAsia="ja-JP"/>
        </w:rPr>
      </w:pPr>
      <w:r w:rsidRPr="001D3F8D">
        <w:rPr>
          <w:position w:val="-24"/>
          <w:szCs w:val="24"/>
          <w:lang w:val="en-US" w:eastAsia="ja-JP"/>
        </w:rPr>
        <w:object w:dxaOrig="1920" w:dyaOrig="680">
          <v:shape id="_x0000_i1030" type="#_x0000_t75" style="width:96.3pt;height:33.5pt" o:ole="">
            <v:imagedata r:id="rId23" o:title=""/>
          </v:shape>
          <o:OLEObject Type="Embed" ProgID="Equation.DSMT4" ShapeID="_x0000_i1030" DrawAspect="Content" ObjectID="_1581318677" r:id="rId24"/>
        </w:object>
      </w:r>
      <w:r>
        <w:rPr>
          <w:rFonts w:hint="eastAsia"/>
          <w:szCs w:val="24"/>
          <w:lang w:val="en-US" w:eastAsia="ja-JP"/>
        </w:rPr>
        <w:tab/>
      </w:r>
      <w:r w:rsidR="000153E0">
        <w:rPr>
          <w:rFonts w:hint="eastAsia"/>
          <w:szCs w:val="24"/>
          <w:lang w:val="en-US" w:eastAsia="ja-JP"/>
        </w:rPr>
        <w:t>(</w:t>
      </w:r>
      <w:r w:rsidR="007B119D">
        <w:rPr>
          <w:rFonts w:hint="eastAsia"/>
          <w:szCs w:val="24"/>
          <w:lang w:val="en-US" w:eastAsia="ja-JP"/>
        </w:rPr>
        <w:t>6</w:t>
      </w:r>
      <w:r w:rsidR="000153E0">
        <w:rPr>
          <w:rFonts w:hint="eastAsia"/>
          <w:szCs w:val="24"/>
          <w:lang w:val="en-US" w:eastAsia="ja-JP"/>
        </w:rPr>
        <w:t>)</w:t>
      </w:r>
    </w:p>
    <w:p w:rsidR="009D3E0E" w:rsidRDefault="009D3E0E" w:rsidP="009D3E0E">
      <w:pPr>
        <w:numPr>
          <w:ilvl w:val="12"/>
          <w:numId w:val="0"/>
        </w:numPr>
        <w:tabs>
          <w:tab w:val="left" w:pos="8647"/>
        </w:tabs>
        <w:rPr>
          <w:szCs w:val="24"/>
          <w:lang w:val="en-US" w:eastAsia="ja-JP"/>
        </w:rPr>
      </w:pPr>
      <w:r w:rsidRPr="00033150">
        <w:rPr>
          <w:rFonts w:hint="eastAsia"/>
          <w:szCs w:val="24"/>
          <w:lang w:val="en-US" w:eastAsia="ja-JP"/>
        </w:rPr>
        <w:t xml:space="preserve">In order to calculate the dynamic stress drop on the asperity </w:t>
      </w:r>
      <w:r w:rsidRPr="00033150">
        <w:rPr>
          <w:rFonts w:ascii="Symbol" w:hAnsi="Symbol"/>
          <w:i/>
          <w:szCs w:val="24"/>
          <w:lang w:val="en-US" w:eastAsia="ja-JP"/>
        </w:rPr>
        <w:t></w:t>
      </w:r>
      <w:r w:rsidRPr="00033150">
        <w:rPr>
          <w:rFonts w:ascii="Symbol" w:hAnsi="Symbol"/>
          <w:i/>
          <w:szCs w:val="24"/>
          <w:lang w:val="en-US" w:eastAsia="ja-JP"/>
        </w:rPr>
        <w:t></w:t>
      </w:r>
      <w:r w:rsidRPr="00033150">
        <w:rPr>
          <w:rFonts w:hint="eastAsia"/>
          <w:szCs w:val="24"/>
          <w:vertAlign w:val="superscript"/>
          <w:lang w:val="en-US" w:eastAsia="ja-JP"/>
        </w:rPr>
        <w:t>#</w:t>
      </w:r>
      <w:r w:rsidRPr="00033150">
        <w:rPr>
          <w:rFonts w:hint="eastAsia"/>
          <w:i/>
          <w:szCs w:val="24"/>
          <w:vertAlign w:val="subscript"/>
          <w:lang w:val="en-US" w:eastAsia="ja-JP"/>
        </w:rPr>
        <w:t>asp</w:t>
      </w:r>
      <w:r w:rsidR="000153E0">
        <w:rPr>
          <w:rFonts w:hint="eastAsia"/>
          <w:szCs w:val="24"/>
          <w:lang w:val="en-US" w:eastAsia="ja-JP"/>
        </w:rPr>
        <w:t xml:space="preserve"> for each earthquake listed in Table 1</w:t>
      </w:r>
      <w:r w:rsidR="00B0794F">
        <w:rPr>
          <w:rFonts w:hint="eastAsia"/>
          <w:szCs w:val="24"/>
          <w:lang w:val="en-US" w:eastAsia="ja-JP"/>
        </w:rPr>
        <w:t>,</w:t>
      </w:r>
      <w:r w:rsidRPr="00033150">
        <w:rPr>
          <w:rFonts w:hint="eastAsia"/>
          <w:szCs w:val="24"/>
          <w:lang w:val="en-US" w:eastAsia="ja-JP"/>
        </w:rPr>
        <w:t xml:space="preserve"> we d</w:t>
      </w:r>
      <w:r w:rsidRPr="00335085">
        <w:rPr>
          <w:rFonts w:hint="eastAsia"/>
          <w:szCs w:val="24"/>
          <w:lang w:val="en-US" w:eastAsia="ja-JP"/>
        </w:rPr>
        <w:t xml:space="preserve">eleted </w:t>
      </w:r>
      <w:r w:rsidR="00EB3D8F" w:rsidRPr="00335085">
        <w:rPr>
          <w:rFonts w:ascii="Symbol" w:hAnsi="Symbol"/>
          <w:i/>
          <w:szCs w:val="24"/>
          <w:lang w:val="en-US" w:eastAsia="ja-JP"/>
        </w:rPr>
        <w:t></w:t>
      </w:r>
      <w:r w:rsidR="00EB3D8F" w:rsidRPr="00335085">
        <w:rPr>
          <w:rFonts w:ascii="Symbol" w:hAnsi="Symbol"/>
          <w:i/>
          <w:szCs w:val="24"/>
          <w:lang w:val="en-US" w:eastAsia="ja-JP"/>
        </w:rPr>
        <w:t></w:t>
      </w:r>
      <w:r w:rsidR="00EB3D8F" w:rsidRPr="00335085">
        <w:rPr>
          <w:rFonts w:hint="eastAsia"/>
          <w:szCs w:val="24"/>
          <w:vertAlign w:val="superscript"/>
          <w:lang w:val="en-US" w:eastAsia="ja-JP"/>
        </w:rPr>
        <w:t>#</w:t>
      </w:r>
      <w:r w:rsidRPr="00335085">
        <w:rPr>
          <w:rFonts w:hint="eastAsia"/>
          <w:szCs w:val="24"/>
          <w:lang w:val="en-US" w:eastAsia="ja-JP"/>
        </w:rPr>
        <w:t xml:space="preserve"> and </w:t>
      </w:r>
      <w:r w:rsidRPr="00335085">
        <w:rPr>
          <w:rFonts w:hint="eastAsia"/>
          <w:i/>
          <w:szCs w:val="24"/>
          <w:lang w:val="en-US" w:eastAsia="ja-JP"/>
        </w:rPr>
        <w:t>S</w:t>
      </w:r>
      <w:r w:rsidRPr="00335085">
        <w:rPr>
          <w:rFonts w:hint="eastAsia"/>
          <w:i/>
          <w:szCs w:val="24"/>
          <w:vertAlign w:val="subscript"/>
          <w:lang w:val="en-US" w:eastAsia="ja-JP"/>
        </w:rPr>
        <w:t>asp</w:t>
      </w:r>
      <w:r w:rsidRPr="00335085">
        <w:rPr>
          <w:rFonts w:hint="eastAsia"/>
          <w:szCs w:val="24"/>
          <w:lang w:val="en-US" w:eastAsia="ja-JP"/>
        </w:rPr>
        <w:t xml:space="preserve"> from equ</w:t>
      </w:r>
      <w:r w:rsidRPr="00033150">
        <w:rPr>
          <w:rFonts w:hint="eastAsia"/>
          <w:szCs w:val="24"/>
          <w:lang w:val="en-US" w:eastAsia="ja-JP"/>
        </w:rPr>
        <w:t>ations (2)</w:t>
      </w:r>
      <w:r w:rsidR="00B0794F">
        <w:rPr>
          <w:rFonts w:hint="eastAsia"/>
          <w:szCs w:val="24"/>
          <w:lang w:val="en-US" w:eastAsia="ja-JP"/>
        </w:rPr>
        <w:t>, (5), and</w:t>
      </w:r>
      <w:r w:rsidRPr="00033150">
        <w:rPr>
          <w:rFonts w:hint="eastAsia"/>
          <w:szCs w:val="24"/>
          <w:lang w:val="en-US" w:eastAsia="ja-JP"/>
        </w:rPr>
        <w:t xml:space="preserve"> (</w:t>
      </w:r>
      <w:r w:rsidR="00B0794F">
        <w:rPr>
          <w:rFonts w:hint="eastAsia"/>
          <w:szCs w:val="24"/>
          <w:lang w:val="en-US" w:eastAsia="ja-JP"/>
        </w:rPr>
        <w:t>6</w:t>
      </w:r>
      <w:r w:rsidRPr="00033150">
        <w:rPr>
          <w:rFonts w:hint="eastAsia"/>
          <w:szCs w:val="24"/>
          <w:lang w:val="en-US" w:eastAsia="ja-JP"/>
        </w:rPr>
        <w:t>), and obtained</w:t>
      </w:r>
    </w:p>
    <w:tbl>
      <w:tblPr>
        <w:tblpPr w:leftFromText="142" w:rightFromText="142" w:vertAnchor="text" w:horzAnchor="margin" w:tblpY="55"/>
        <w:tblW w:w="9313" w:type="dxa"/>
        <w:tblCellMar>
          <w:left w:w="99" w:type="dxa"/>
          <w:right w:w="99" w:type="dxa"/>
        </w:tblCellMar>
        <w:tblLook w:val="0000" w:firstRow="0" w:lastRow="0" w:firstColumn="0" w:lastColumn="0" w:noHBand="0" w:noVBand="0"/>
      </w:tblPr>
      <w:tblGrid>
        <w:gridCol w:w="9313"/>
      </w:tblGrid>
      <w:tr w:rsidR="00335085" w:rsidTr="00335085">
        <w:trPr>
          <w:trHeight w:val="4537"/>
        </w:trPr>
        <w:tc>
          <w:tcPr>
            <w:tcW w:w="9313" w:type="dxa"/>
          </w:tcPr>
          <w:p w:rsidR="00335085" w:rsidRDefault="00335085" w:rsidP="00335085">
            <w:pPr>
              <w:numPr>
                <w:ilvl w:val="12"/>
                <w:numId w:val="0"/>
              </w:numPr>
              <w:jc w:val="center"/>
              <w:rPr>
                <w:color w:val="000000"/>
                <w:szCs w:val="24"/>
                <w:lang w:val="en-US" w:eastAsia="ja-JP"/>
              </w:rPr>
            </w:pPr>
            <w:r>
              <w:rPr>
                <w:noProof/>
                <w:szCs w:val="24"/>
                <w:lang w:val="en-US" w:eastAsia="ja-JP"/>
              </w:rPr>
              <mc:AlternateContent>
                <mc:Choice Requires="wps">
                  <w:drawing>
                    <wp:anchor distT="0" distB="0" distL="114300" distR="114300" simplePos="0" relativeHeight="251688960" behindDoc="0" locked="0" layoutInCell="1" allowOverlap="1" wp14:anchorId="5FA89DF1" wp14:editId="62C0094E">
                      <wp:simplePos x="0" y="0"/>
                      <wp:positionH relativeFrom="column">
                        <wp:posOffset>2969260</wp:posOffset>
                      </wp:positionH>
                      <wp:positionV relativeFrom="paragraph">
                        <wp:posOffset>2145665</wp:posOffset>
                      </wp:positionV>
                      <wp:extent cx="2779395" cy="722630"/>
                      <wp:effectExtent l="0" t="0" r="1905" b="1270"/>
                      <wp:wrapNone/>
                      <wp:docPr id="13" name="テキスト ボックス 13"/>
                      <wp:cNvGraphicFramePr/>
                      <a:graphic xmlns:a="http://schemas.openxmlformats.org/drawingml/2006/main">
                        <a:graphicData uri="http://schemas.microsoft.com/office/word/2010/wordprocessingShape">
                          <wps:wsp>
                            <wps:cNvSpPr txBox="1"/>
                            <wps:spPr>
                              <a:xfrm>
                                <a:off x="0" y="0"/>
                                <a:ext cx="2779395" cy="722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5085" w:rsidRDefault="00335085" w:rsidP="00335085">
                                  <w:pPr>
                                    <w:numPr>
                                      <w:ilvl w:val="12"/>
                                      <w:numId w:val="0"/>
                                    </w:numPr>
                                    <w:spacing w:after="0"/>
                                    <w:ind w:left="708" w:hangingChars="322" w:hanging="708"/>
                                    <w:rPr>
                                      <w:i/>
                                      <w:sz w:val="22"/>
                                      <w:lang w:val="en-US" w:eastAsia="ja-JP"/>
                                    </w:rPr>
                                  </w:pPr>
                                  <w:r>
                                    <w:rPr>
                                      <w:i/>
                                      <w:sz w:val="22"/>
                                      <w:lang w:val="en-US"/>
                                    </w:rPr>
                                    <w:t xml:space="preserve">FIG. </w:t>
                                  </w:r>
                                  <w:r>
                                    <w:rPr>
                                      <w:rFonts w:hint="eastAsia"/>
                                      <w:i/>
                                      <w:sz w:val="22"/>
                                      <w:lang w:val="en-US" w:eastAsia="ja-JP"/>
                                    </w:rPr>
                                    <w:t>5.</w:t>
                                  </w:r>
                                  <w:r>
                                    <w:rPr>
                                      <w:rFonts w:hint="eastAsia"/>
                                      <w:i/>
                                      <w:sz w:val="22"/>
                                      <w:lang w:val="en-US" w:eastAsia="ja-JP"/>
                                    </w:rPr>
                                    <w:tab/>
                                  </w:r>
                                  <w:r w:rsidRPr="008E4AD1">
                                    <w:rPr>
                                      <w:rFonts w:ascii="Times New Roman" w:eastAsiaTheme="majorEastAsia" w:hAnsi="Times New Roman"/>
                                      <w:i/>
                                      <w:sz w:val="22"/>
                                      <w:szCs w:val="22"/>
                                    </w:rPr>
                                    <w:t>Relationship between averaged slip</w:t>
                                  </w:r>
                                  <w:r>
                                    <w:rPr>
                                      <w:rFonts w:ascii="Times New Roman" w:eastAsiaTheme="majorEastAsia" w:hAnsi="Times New Roman" w:hint="eastAsia"/>
                                      <w:i/>
                                      <w:sz w:val="22"/>
                                      <w:szCs w:val="22"/>
                                      <w:lang w:eastAsia="ja-JP"/>
                                    </w:rPr>
                                    <w:t xml:space="preserve"> and </w:t>
                                  </w:r>
                                  <w:r w:rsidRPr="008E4AD1">
                                    <w:rPr>
                                      <w:rFonts w:ascii="Times New Roman" w:eastAsiaTheme="majorEastAsia" w:hAnsi="Times New Roman"/>
                                      <w:i/>
                                      <w:sz w:val="22"/>
                                      <w:szCs w:val="22"/>
                                    </w:rPr>
                                    <w:t>fault length of</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subduction plate-boundary</w:t>
                                  </w:r>
                                  <w:r>
                                    <w:rPr>
                                      <w:rFonts w:ascii="Times New Roman" w:eastAsiaTheme="majorEastAsia" w:hAnsi="Times New Roman" w:hint="eastAsia"/>
                                      <w:i/>
                                      <w:sz w:val="22"/>
                                      <w:szCs w:val="22"/>
                                      <w:lang w:eastAsia="ja-JP"/>
                                    </w:rPr>
                                    <w:t xml:space="preserve"> </w:t>
                                  </w:r>
                                  <w:r w:rsidRPr="008E4AD1">
                                    <w:rPr>
                                      <w:rFonts w:ascii="Times New Roman" w:eastAsiaTheme="majorEastAsia" w:hAnsi="Times New Roman"/>
                                      <w:i/>
                                      <w:sz w:val="22"/>
                                      <w:szCs w:val="22"/>
                                    </w:rPr>
                                    <w:t>earthquakes</w:t>
                                  </w:r>
                                </w:p>
                                <w:p w:rsidR="00335085" w:rsidRDefault="00335085" w:rsidP="00335085">
                                  <w:pPr>
                                    <w:numPr>
                                      <w:ilvl w:val="12"/>
                                      <w:numId w:val="0"/>
                                    </w:numPr>
                                    <w:ind w:left="773" w:hangingChars="322" w:hanging="77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 o:spid="_x0000_s1029" type="#_x0000_t202" style="position:absolute;left:0;text-align:left;margin-left:233.8pt;margin-top:168.95pt;width:218.85pt;height:5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" fillcolor="white [3201]" stroked="f" strokeweight=".5pt">
                      <v:textbox>
                        <w:txbxContent>
                          <w:p w:rsidR="00335085" w:rsidRDefault="00335085" w:rsidP="00335085">
                            <w:pPr>
                              <w:numPr>
                                <w:ilvl w:val="12"/>
                                <w:numId w:val="0"/>
                              </w:numPr>
                              <w:spacing w:after="0"/>
                              <w:ind w:left="708" w:hangingChars="322" w:hanging="708"/>
                              <w:rPr>
                                <w:i/>
                                <w:sz w:val="22"/>
                                <w:lang w:val="en-US" w:eastAsia="ja-JP"/>
                              </w:rPr>
                            </w:pPr>
                            <w:r>
                              <w:rPr>
                                <w:i/>
                                <w:sz w:val="22"/>
                                <w:lang w:val="en-US"/>
                              </w:rPr>
                              <w:t xml:space="preserve">FIG. </w:t>
                            </w:r>
                            <w:r>
                              <w:rPr>
                                <w:rFonts w:hint="eastAsia"/>
                                <w:i/>
                                <w:sz w:val="22"/>
                                <w:lang w:val="en-US" w:eastAsia="ja-JP"/>
                              </w:rPr>
                              <w:t>5.</w:t>
                            </w:r>
                            <w:r>
                              <w:rPr>
                                <w:rFonts w:hint="eastAsia"/>
                                <w:i/>
                                <w:sz w:val="22"/>
                                <w:lang w:val="en-US" w:eastAsia="ja-JP"/>
                              </w:rPr>
                              <w:tab/>
                            </w:r>
                            <w:r w:rsidRPr="008E4AD1">
                              <w:rPr>
                                <w:rFonts w:ascii="Times New Roman" w:eastAsiaTheme="majorEastAsia" w:hAnsi="Times New Roman"/>
                                <w:i/>
                                <w:sz w:val="22"/>
                                <w:szCs w:val="22"/>
                              </w:rPr>
                              <w:t>Relationship between averaged slip</w:t>
                            </w:r>
                            <w:r>
                              <w:rPr>
                                <w:rFonts w:ascii="Times New Roman" w:eastAsiaTheme="majorEastAsia" w:hAnsi="Times New Roman" w:hint="eastAsia"/>
                                <w:i/>
                                <w:sz w:val="22"/>
                                <w:szCs w:val="22"/>
                                <w:lang w:eastAsia="ja-JP"/>
                              </w:rPr>
                              <w:t xml:space="preserve"> and </w:t>
                            </w:r>
                            <w:r w:rsidRPr="008E4AD1">
                              <w:rPr>
                                <w:rFonts w:ascii="Times New Roman" w:eastAsiaTheme="majorEastAsia" w:hAnsi="Times New Roman"/>
                                <w:i/>
                                <w:sz w:val="22"/>
                                <w:szCs w:val="22"/>
                              </w:rPr>
                              <w:t>fault length of</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subduction plate-boundary</w:t>
                            </w:r>
                            <w:r>
                              <w:rPr>
                                <w:rFonts w:ascii="Times New Roman" w:eastAsiaTheme="majorEastAsia" w:hAnsi="Times New Roman" w:hint="eastAsia"/>
                                <w:i/>
                                <w:sz w:val="22"/>
                                <w:szCs w:val="22"/>
                                <w:lang w:eastAsia="ja-JP"/>
                              </w:rPr>
                              <w:t xml:space="preserve"> </w:t>
                            </w:r>
                            <w:r w:rsidRPr="008E4AD1">
                              <w:rPr>
                                <w:rFonts w:ascii="Times New Roman" w:eastAsiaTheme="majorEastAsia" w:hAnsi="Times New Roman"/>
                                <w:i/>
                                <w:sz w:val="22"/>
                                <w:szCs w:val="22"/>
                              </w:rPr>
                              <w:t>earthquakes</w:t>
                            </w:r>
                          </w:p>
                          <w:p w:rsidR="00335085" w:rsidRDefault="00335085" w:rsidP="00335085">
                            <w:pPr>
                              <w:numPr>
                                <w:ilvl w:val="12"/>
                                <w:numId w:val="0"/>
                              </w:numPr>
                              <w:ind w:left="773" w:hangingChars="322" w:hanging="773"/>
                            </w:pPr>
                          </w:p>
                        </w:txbxContent>
                      </v:textbox>
                    </v:shape>
                  </w:pict>
                </mc:Fallback>
              </mc:AlternateContent>
            </w:r>
            <w:r>
              <w:rPr>
                <w:noProof/>
                <w:szCs w:val="24"/>
                <w:lang w:val="en-US" w:eastAsia="ja-JP"/>
              </w:rPr>
              <mc:AlternateContent>
                <mc:Choice Requires="wps">
                  <w:drawing>
                    <wp:anchor distT="0" distB="0" distL="114300" distR="114300" simplePos="0" relativeHeight="251687936" behindDoc="0" locked="0" layoutInCell="1" allowOverlap="1" wp14:anchorId="7C31DE9B" wp14:editId="2035E861">
                      <wp:simplePos x="0" y="0"/>
                      <wp:positionH relativeFrom="column">
                        <wp:posOffset>-39193</wp:posOffset>
                      </wp:positionH>
                      <wp:positionV relativeFrom="paragraph">
                        <wp:posOffset>2146152</wp:posOffset>
                      </wp:positionV>
                      <wp:extent cx="2895600" cy="723014"/>
                      <wp:effectExtent l="0" t="0" r="0" b="1270"/>
                      <wp:wrapNone/>
                      <wp:docPr id="12" name="テキスト ボックス 12"/>
                      <wp:cNvGraphicFramePr/>
                      <a:graphic xmlns:a="http://schemas.openxmlformats.org/drawingml/2006/main">
                        <a:graphicData uri="http://schemas.microsoft.com/office/word/2010/wordprocessingShape">
                          <wps:wsp>
                            <wps:cNvSpPr txBox="1"/>
                            <wps:spPr>
                              <a:xfrm>
                                <a:off x="0" y="0"/>
                                <a:ext cx="2895600" cy="7230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5085" w:rsidRDefault="00335085" w:rsidP="00335085">
                                  <w:pPr>
                                    <w:spacing w:after="0"/>
                                    <w:ind w:left="708" w:hangingChars="322" w:hanging="708"/>
                                    <w:rPr>
                                      <w:rFonts w:ascii="Times New Roman" w:eastAsiaTheme="majorEastAsia" w:hAnsi="Times New Roman"/>
                                      <w:i/>
                                      <w:sz w:val="22"/>
                                      <w:szCs w:val="22"/>
                                      <w:lang w:eastAsia="ja-JP"/>
                                    </w:rPr>
                                  </w:pPr>
                                  <w:r>
                                    <w:rPr>
                                      <w:i/>
                                      <w:sz w:val="22"/>
                                      <w:lang w:val="en-US"/>
                                    </w:rPr>
                                    <w:t xml:space="preserve">FIG. </w:t>
                                  </w:r>
                                  <w:r>
                                    <w:rPr>
                                      <w:rFonts w:hint="eastAsia"/>
                                      <w:i/>
                                      <w:sz w:val="22"/>
                                      <w:lang w:val="en-US" w:eastAsia="ja-JP"/>
                                    </w:rPr>
                                    <w:t>4</w:t>
                                  </w:r>
                                  <w:r>
                                    <w:rPr>
                                      <w:i/>
                                      <w:sz w:val="22"/>
                                      <w:lang w:val="en-US"/>
                                    </w:rPr>
                                    <w:t>.</w:t>
                                  </w:r>
                                  <w:r>
                                    <w:rPr>
                                      <w:rFonts w:hint="eastAsia"/>
                                      <w:i/>
                                      <w:sz w:val="22"/>
                                      <w:lang w:val="en-US" w:eastAsia="ja-JP"/>
                                    </w:rPr>
                                    <w:tab/>
                                  </w:r>
                                  <w:r w:rsidRPr="008E4AD1">
                                    <w:rPr>
                                      <w:rFonts w:ascii="Times New Roman" w:eastAsiaTheme="majorEastAsia" w:hAnsi="Times New Roman"/>
                                      <w:i/>
                                      <w:sz w:val="22"/>
                                      <w:szCs w:val="22"/>
                                    </w:rPr>
                                    <w:t>Relationship between short-period</w:t>
                                  </w:r>
                                  <w:r>
                                    <w:rPr>
                                      <w:rFonts w:ascii="Times New Roman" w:eastAsiaTheme="majorEastAsia" w:hAnsi="Times New Roman" w:hint="eastAsia"/>
                                      <w:i/>
                                      <w:sz w:val="22"/>
                                      <w:szCs w:val="22"/>
                                      <w:lang w:eastAsia="ja-JP"/>
                                    </w:rPr>
                                    <w:t xml:space="preserve"> level and</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seismic</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moment of subduction</w:t>
                                  </w:r>
                                  <w:r>
                                    <w:rPr>
                                      <w:rFonts w:ascii="Times New Roman" w:eastAsiaTheme="majorEastAsia" w:hAnsi="Times New Roman" w:hint="eastAsia"/>
                                      <w:i/>
                                      <w:sz w:val="22"/>
                                      <w:szCs w:val="22"/>
                                      <w:lang w:eastAsia="ja-JP"/>
                                    </w:rPr>
                                    <w:t xml:space="preserve"> plate-</w:t>
                                  </w:r>
                                  <w:r w:rsidRPr="008E4AD1">
                                    <w:rPr>
                                      <w:rFonts w:ascii="Times New Roman" w:eastAsiaTheme="majorEastAsia" w:hAnsi="Times New Roman"/>
                                      <w:i/>
                                      <w:sz w:val="22"/>
                                      <w:szCs w:val="22"/>
                                    </w:rPr>
                                    <w:t>boundary earthquakes</w:t>
                                  </w:r>
                                </w:p>
                                <w:p w:rsidR="00335085" w:rsidRPr="00E767FA" w:rsidRDefault="00335085" w:rsidP="00335085">
                                  <w:pPr>
                                    <w:widowControl w:val="0"/>
                                    <w:ind w:left="770" w:hangingChars="321" w:hanging="77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30" type="#_x0000_t202" style="position:absolute;left:0;text-align:left;margin-left:-3.1pt;margin-top:169pt;width:228pt;height:5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" fillcolor="white [3201]" stroked="f" strokeweight=".5pt">
                      <v:textbox>
                        <w:txbxContent>
                          <w:p w:rsidR="00335085" w:rsidRDefault="00335085" w:rsidP="00335085">
                            <w:pPr>
                              <w:spacing w:after="0"/>
                              <w:ind w:left="708" w:hangingChars="322" w:hanging="708"/>
                              <w:rPr>
                                <w:rFonts w:ascii="Times New Roman" w:eastAsiaTheme="majorEastAsia" w:hAnsi="Times New Roman"/>
                                <w:i/>
                                <w:sz w:val="22"/>
                                <w:szCs w:val="22"/>
                                <w:lang w:eastAsia="ja-JP"/>
                              </w:rPr>
                            </w:pPr>
                            <w:r>
                              <w:rPr>
                                <w:i/>
                                <w:sz w:val="22"/>
                                <w:lang w:val="en-US"/>
                              </w:rPr>
                              <w:t xml:space="preserve">FIG. </w:t>
                            </w:r>
                            <w:r>
                              <w:rPr>
                                <w:rFonts w:hint="eastAsia"/>
                                <w:i/>
                                <w:sz w:val="22"/>
                                <w:lang w:val="en-US" w:eastAsia="ja-JP"/>
                              </w:rPr>
                              <w:t>4</w:t>
                            </w:r>
                            <w:r>
                              <w:rPr>
                                <w:i/>
                                <w:sz w:val="22"/>
                                <w:lang w:val="en-US"/>
                              </w:rPr>
                              <w:t>.</w:t>
                            </w:r>
                            <w:r>
                              <w:rPr>
                                <w:rFonts w:hint="eastAsia"/>
                                <w:i/>
                                <w:sz w:val="22"/>
                                <w:lang w:val="en-US" w:eastAsia="ja-JP"/>
                              </w:rPr>
                              <w:tab/>
                            </w:r>
                            <w:r w:rsidRPr="008E4AD1">
                              <w:rPr>
                                <w:rFonts w:ascii="Times New Roman" w:eastAsiaTheme="majorEastAsia" w:hAnsi="Times New Roman"/>
                                <w:i/>
                                <w:sz w:val="22"/>
                                <w:szCs w:val="22"/>
                              </w:rPr>
                              <w:t>Relationship between short-period</w:t>
                            </w:r>
                            <w:r>
                              <w:rPr>
                                <w:rFonts w:ascii="Times New Roman" w:eastAsiaTheme="majorEastAsia" w:hAnsi="Times New Roman" w:hint="eastAsia"/>
                                <w:i/>
                                <w:sz w:val="22"/>
                                <w:szCs w:val="22"/>
                                <w:lang w:eastAsia="ja-JP"/>
                              </w:rPr>
                              <w:t xml:space="preserve"> level and</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seismic</w:t>
                            </w:r>
                            <w:r w:rsidRPr="008E4AD1">
                              <w:rPr>
                                <w:rFonts w:ascii="Times New Roman" w:eastAsiaTheme="majorEastAsia" w:hAnsi="Times New Roman"/>
                                <w:i/>
                                <w:sz w:val="22"/>
                                <w:szCs w:val="22"/>
                                <w:lang w:eastAsia="ja-JP"/>
                              </w:rPr>
                              <w:t xml:space="preserve"> </w:t>
                            </w:r>
                            <w:r w:rsidRPr="008E4AD1">
                              <w:rPr>
                                <w:rFonts w:ascii="Times New Roman" w:eastAsiaTheme="majorEastAsia" w:hAnsi="Times New Roman"/>
                                <w:i/>
                                <w:sz w:val="22"/>
                                <w:szCs w:val="22"/>
                              </w:rPr>
                              <w:t>moment of subduction</w:t>
                            </w:r>
                            <w:r>
                              <w:rPr>
                                <w:rFonts w:ascii="Times New Roman" w:eastAsiaTheme="majorEastAsia" w:hAnsi="Times New Roman" w:hint="eastAsia"/>
                                <w:i/>
                                <w:sz w:val="22"/>
                                <w:szCs w:val="22"/>
                                <w:lang w:eastAsia="ja-JP"/>
                              </w:rPr>
                              <w:t xml:space="preserve"> plate-</w:t>
                            </w:r>
                            <w:r w:rsidRPr="008E4AD1">
                              <w:rPr>
                                <w:rFonts w:ascii="Times New Roman" w:eastAsiaTheme="majorEastAsia" w:hAnsi="Times New Roman"/>
                                <w:i/>
                                <w:sz w:val="22"/>
                                <w:szCs w:val="22"/>
                              </w:rPr>
                              <w:t>boundary earthquakes</w:t>
                            </w:r>
                          </w:p>
                          <w:p w:rsidR="00335085" w:rsidRPr="00E767FA" w:rsidRDefault="00335085" w:rsidP="00335085">
                            <w:pPr>
                              <w:widowControl w:val="0"/>
                              <w:ind w:left="770" w:hangingChars="321" w:hanging="770"/>
                            </w:pPr>
                          </w:p>
                        </w:txbxContent>
                      </v:textbox>
                    </v:shape>
                  </w:pict>
                </mc:Fallback>
              </mc:AlternateContent>
            </w:r>
            <w:r>
              <w:rPr>
                <w:rFonts w:ascii="Times New Roman" w:eastAsiaTheme="minorEastAsia" w:hAnsi="Times New Roman"/>
                <w:noProof/>
                <w:lang w:val="en-US" w:eastAsia="ja-JP"/>
              </w:rPr>
              <w:drawing>
                <wp:inline distT="0" distB="0" distL="0" distR="0" wp14:anchorId="4F20A5AF" wp14:editId="3280F940">
                  <wp:extent cx="2673360" cy="1978560"/>
                  <wp:effectExtent l="0" t="0" r="0" b="317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73360" cy="1978560"/>
                          </a:xfrm>
                          <a:prstGeom prst="rect">
                            <a:avLst/>
                          </a:prstGeom>
                        </pic:spPr>
                      </pic:pic>
                    </a:graphicData>
                  </a:graphic>
                </wp:inline>
              </w:drawing>
            </w:r>
            <w:r>
              <w:rPr>
                <w:rFonts w:hint="eastAsia"/>
                <w:color w:val="000000"/>
                <w:szCs w:val="24"/>
                <w:lang w:val="en-US" w:eastAsia="ja-JP"/>
              </w:rPr>
              <w:t xml:space="preserve">   </w:t>
            </w:r>
            <w:r>
              <w:rPr>
                <w:noProof/>
                <w:lang w:val="en-US" w:eastAsia="ja-JP"/>
              </w:rPr>
              <w:drawing>
                <wp:inline distT="0" distB="0" distL="0" distR="0" wp14:anchorId="18E6DB74" wp14:editId="6B7DA464">
                  <wp:extent cx="2739600" cy="1979640"/>
                  <wp:effectExtent l="0" t="0" r="3810" b="190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39600" cy="1979640"/>
                          </a:xfrm>
                          <a:prstGeom prst="rect">
                            <a:avLst/>
                          </a:prstGeom>
                        </pic:spPr>
                      </pic:pic>
                    </a:graphicData>
                  </a:graphic>
                </wp:inline>
              </w:drawing>
            </w:r>
          </w:p>
        </w:tc>
      </w:tr>
    </w:tbl>
    <w:p w:rsidR="009D3E0E" w:rsidRDefault="00B0794F" w:rsidP="00910C86">
      <w:pPr>
        <w:numPr>
          <w:ilvl w:val="12"/>
          <w:numId w:val="0"/>
        </w:numPr>
        <w:tabs>
          <w:tab w:val="left" w:pos="8647"/>
        </w:tabs>
        <w:rPr>
          <w:szCs w:val="24"/>
          <w:lang w:val="en-US" w:eastAsia="ja-JP"/>
        </w:rPr>
      </w:pPr>
      <w:r w:rsidRPr="00B0794F">
        <w:rPr>
          <w:position w:val="-34"/>
          <w:szCs w:val="24"/>
          <w:lang w:val="en-US" w:eastAsia="ja-JP"/>
        </w:rPr>
        <w:object w:dxaOrig="5620" w:dyaOrig="800">
          <v:shape id="_x0000_i1031" type="#_x0000_t75" style="width:281.3pt;height:39.35pt" o:ole="">
            <v:imagedata r:id="rId27" o:title=""/>
          </v:shape>
          <o:OLEObject Type="Embed" ProgID="Equation.DSMT4" ShapeID="_x0000_i1031" DrawAspect="Content" ObjectID="_1581318678" r:id="rId28"/>
        </w:object>
      </w:r>
      <w:r w:rsidR="009D3E0E">
        <w:rPr>
          <w:rFonts w:hint="eastAsia"/>
          <w:szCs w:val="24"/>
          <w:lang w:val="en-US" w:eastAsia="ja-JP"/>
        </w:rPr>
        <w:tab/>
        <w:t>(</w:t>
      </w:r>
      <w:r w:rsidR="007B119D">
        <w:rPr>
          <w:rFonts w:hint="eastAsia"/>
          <w:szCs w:val="24"/>
          <w:lang w:val="en-US" w:eastAsia="ja-JP"/>
        </w:rPr>
        <w:t>7</w:t>
      </w:r>
      <w:r w:rsidR="009D3E0E">
        <w:rPr>
          <w:rFonts w:hint="eastAsia"/>
          <w:szCs w:val="24"/>
          <w:lang w:val="en-US" w:eastAsia="ja-JP"/>
        </w:rPr>
        <w:t>)</w:t>
      </w:r>
    </w:p>
    <w:p w:rsidR="00B0794F" w:rsidRDefault="007B119D" w:rsidP="00BF52F9">
      <w:pPr>
        <w:rPr>
          <w:rFonts w:ascii="Times New Roman" w:eastAsiaTheme="minorEastAsia" w:hAnsi="Times New Roman"/>
          <w:lang w:eastAsia="ja-JP"/>
        </w:rPr>
      </w:pPr>
      <w:r>
        <w:rPr>
          <w:rFonts w:ascii="Times New Roman" w:eastAsiaTheme="minorEastAsia" w:hAnsi="Times New Roman" w:hint="eastAsia"/>
          <w:lang w:eastAsia="ja-JP"/>
        </w:rPr>
        <w:t>The</w:t>
      </w:r>
      <w:r w:rsidR="00B0794F">
        <w:rPr>
          <w:rFonts w:ascii="Times New Roman" w:eastAsiaTheme="minorEastAsia" w:hAnsi="Times New Roman" w:hint="eastAsia"/>
          <w:lang w:eastAsia="ja-JP"/>
        </w:rPr>
        <w:t xml:space="preserve"> short</w:t>
      </w:r>
      <w:r w:rsidR="00AC5FA0">
        <w:rPr>
          <w:rFonts w:ascii="Times New Roman" w:eastAsiaTheme="minorEastAsia" w:hAnsi="Times New Roman" w:hint="eastAsia"/>
          <w:lang w:eastAsia="ja-JP"/>
        </w:rPr>
        <w:t>-</w:t>
      </w:r>
      <w:r w:rsidR="00B0794F">
        <w:rPr>
          <w:rFonts w:ascii="Times New Roman" w:eastAsiaTheme="minorEastAsia" w:hAnsi="Times New Roman" w:hint="eastAsia"/>
          <w:lang w:eastAsia="ja-JP"/>
        </w:rPr>
        <w:t xml:space="preserve">period level </w:t>
      </w:r>
      <w:r w:rsidR="00B0794F" w:rsidRPr="007B119D">
        <w:rPr>
          <w:rFonts w:ascii="Times New Roman" w:eastAsiaTheme="minorEastAsia" w:hAnsi="Times New Roman" w:hint="eastAsia"/>
          <w:i/>
          <w:lang w:eastAsia="ja-JP"/>
        </w:rPr>
        <w:t>A</w:t>
      </w:r>
      <w:r w:rsidR="00B0794F">
        <w:rPr>
          <w:rFonts w:ascii="Times New Roman" w:eastAsiaTheme="minorEastAsia" w:hAnsi="Times New Roman" w:hint="eastAsia"/>
          <w:lang w:eastAsia="ja-JP"/>
        </w:rPr>
        <w:t xml:space="preserve"> is obtained for only one large</w:t>
      </w:r>
      <w:r w:rsidR="00AC5FA0">
        <w:rPr>
          <w:rFonts w:ascii="Times New Roman" w:eastAsiaTheme="minorEastAsia" w:hAnsi="Times New Roman" w:hint="eastAsia"/>
          <w:lang w:eastAsia="ja-JP"/>
        </w:rPr>
        <w:t xml:space="preserve"> </w:t>
      </w:r>
      <w:r>
        <w:rPr>
          <w:rFonts w:ascii="Times New Roman" w:eastAsiaTheme="minorEastAsia" w:hAnsi="Times New Roman" w:hint="eastAsia"/>
          <w:lang w:eastAsia="ja-JP"/>
        </w:rPr>
        <w:t xml:space="preserve">earthquake, </w:t>
      </w:r>
      <w:r w:rsidRPr="007B119D">
        <w:rPr>
          <w:rFonts w:ascii="Times New Roman" w:eastAsiaTheme="minorEastAsia" w:hAnsi="Times New Roman" w:hint="eastAsia"/>
          <w:i/>
          <w:lang w:eastAsia="ja-JP"/>
        </w:rPr>
        <w:t>i</w:t>
      </w:r>
      <w:r>
        <w:rPr>
          <w:rFonts w:ascii="Times New Roman" w:eastAsiaTheme="minorEastAsia" w:hAnsi="Times New Roman" w:hint="eastAsia"/>
          <w:lang w:eastAsia="ja-JP"/>
        </w:rPr>
        <w:t>.</w:t>
      </w:r>
      <w:r w:rsidRPr="007B119D">
        <w:rPr>
          <w:rFonts w:ascii="Times New Roman" w:eastAsiaTheme="minorEastAsia" w:hAnsi="Times New Roman" w:hint="eastAsia"/>
          <w:i/>
          <w:lang w:eastAsia="ja-JP"/>
        </w:rPr>
        <w:t>e</w:t>
      </w:r>
      <w:r>
        <w:rPr>
          <w:rFonts w:ascii="Times New Roman" w:eastAsiaTheme="minorEastAsia" w:hAnsi="Times New Roman" w:hint="eastAsia"/>
          <w:lang w:eastAsia="ja-JP"/>
        </w:rPr>
        <w:t xml:space="preserve">. </w:t>
      </w:r>
      <w:r w:rsidR="00AC5FA0">
        <w:rPr>
          <w:rFonts w:ascii="Times New Roman" w:eastAsiaTheme="minorEastAsia" w:hAnsi="Times New Roman" w:hint="eastAsia"/>
          <w:lang w:eastAsia="ja-JP"/>
        </w:rPr>
        <w:t>the 2011 Tohoku earthquake</w:t>
      </w:r>
      <w:r w:rsidR="00B0794F">
        <w:rPr>
          <w:rFonts w:ascii="Times New Roman" w:eastAsiaTheme="minorEastAsia" w:hAnsi="Times New Roman" w:hint="eastAsia"/>
          <w:lang w:eastAsia="ja-JP"/>
        </w:rPr>
        <w:t xml:space="preserve">, </w:t>
      </w:r>
      <w:r>
        <w:rPr>
          <w:rFonts w:ascii="Times New Roman" w:eastAsiaTheme="minorEastAsia" w:hAnsi="Times New Roman" w:hint="eastAsia"/>
          <w:lang w:eastAsia="ja-JP"/>
        </w:rPr>
        <w:t xml:space="preserve">and </w:t>
      </w:r>
      <w:r w:rsidR="00B0794F">
        <w:rPr>
          <w:rFonts w:ascii="Times New Roman" w:eastAsiaTheme="minorEastAsia" w:hAnsi="Times New Roman" w:hint="eastAsia"/>
          <w:lang w:eastAsia="ja-JP"/>
        </w:rPr>
        <w:t xml:space="preserve">we evaluated the dynamic stress drop on the asperity </w:t>
      </w:r>
      <w:r w:rsidR="00B0794F" w:rsidRPr="00D40FA5">
        <w:rPr>
          <w:rFonts w:ascii="Symbol" w:eastAsiaTheme="minorEastAsia" w:hAnsi="Symbol"/>
          <w:i/>
          <w:lang w:eastAsia="ja-JP"/>
        </w:rPr>
        <w:t></w:t>
      </w:r>
      <w:r w:rsidR="00B0794F" w:rsidRPr="00D40FA5">
        <w:rPr>
          <w:rFonts w:ascii="Symbol" w:eastAsiaTheme="minorEastAsia" w:hAnsi="Symbol"/>
          <w:i/>
          <w:lang w:eastAsia="ja-JP"/>
        </w:rPr>
        <w:t></w:t>
      </w:r>
      <w:r w:rsidR="00B0794F" w:rsidRPr="00D40FA5">
        <w:rPr>
          <w:rFonts w:ascii="Times New Roman" w:eastAsiaTheme="minorEastAsia" w:hAnsi="Times New Roman" w:hint="eastAsia"/>
          <w:vertAlign w:val="superscript"/>
          <w:lang w:eastAsia="ja-JP"/>
        </w:rPr>
        <w:t>#</w:t>
      </w:r>
      <w:r w:rsidR="00B0794F" w:rsidRPr="00D40FA5">
        <w:rPr>
          <w:rFonts w:ascii="Times New Roman" w:eastAsiaTheme="minorEastAsia" w:hAnsi="Times New Roman" w:hint="eastAsia"/>
          <w:i/>
          <w:vertAlign w:val="subscript"/>
          <w:lang w:eastAsia="ja-JP"/>
        </w:rPr>
        <w:t>asp</w:t>
      </w:r>
      <w:r w:rsidR="00B0794F">
        <w:rPr>
          <w:rFonts w:ascii="Times New Roman" w:eastAsiaTheme="minorEastAsia" w:hAnsi="Times New Roman" w:hint="eastAsia"/>
          <w:lang w:eastAsia="ja-JP"/>
        </w:rPr>
        <w:t xml:space="preserve"> by equation (7) </w:t>
      </w:r>
      <w:r w:rsidR="00E767FA">
        <w:rPr>
          <w:rFonts w:ascii="Times New Roman" w:eastAsiaTheme="minorEastAsia" w:hAnsi="Times New Roman" w:hint="eastAsia"/>
          <w:lang w:eastAsia="ja-JP"/>
        </w:rPr>
        <w:t>to</w:t>
      </w:r>
      <w:r w:rsidR="00B0794F">
        <w:rPr>
          <w:rFonts w:ascii="Times New Roman" w:eastAsiaTheme="minorEastAsia" w:hAnsi="Times New Roman" w:hint="eastAsia"/>
          <w:lang w:eastAsia="ja-JP"/>
        </w:rPr>
        <w:t xml:space="preserve"> derive </w:t>
      </w:r>
      <w:r w:rsidR="00B0794F" w:rsidRPr="00D40FA5">
        <w:rPr>
          <w:rFonts w:ascii="Symbol" w:eastAsiaTheme="minorEastAsia" w:hAnsi="Symbol"/>
          <w:i/>
          <w:lang w:eastAsia="ja-JP"/>
        </w:rPr>
        <w:t></w:t>
      </w:r>
      <w:r w:rsidR="00B0794F" w:rsidRPr="00D40FA5">
        <w:rPr>
          <w:rFonts w:ascii="Symbol" w:eastAsiaTheme="minorEastAsia" w:hAnsi="Symbol"/>
          <w:i/>
          <w:lang w:eastAsia="ja-JP"/>
        </w:rPr>
        <w:t></w:t>
      </w:r>
      <w:r w:rsidR="00B0794F" w:rsidRPr="00D40FA5">
        <w:rPr>
          <w:rFonts w:ascii="Times New Roman" w:eastAsiaTheme="minorEastAsia" w:hAnsi="Times New Roman" w:hint="eastAsia"/>
          <w:vertAlign w:val="superscript"/>
          <w:lang w:eastAsia="ja-JP"/>
        </w:rPr>
        <w:t>#</w:t>
      </w:r>
      <w:r w:rsidR="00B0794F" w:rsidRPr="00D40FA5">
        <w:rPr>
          <w:rFonts w:ascii="Times New Roman" w:eastAsiaTheme="minorEastAsia" w:hAnsi="Times New Roman" w:hint="eastAsia"/>
          <w:i/>
          <w:vertAlign w:val="subscript"/>
          <w:lang w:eastAsia="ja-JP"/>
        </w:rPr>
        <w:t>asp</w:t>
      </w:r>
      <w:r w:rsidR="00B0794F">
        <w:rPr>
          <w:rFonts w:ascii="Times New Roman" w:eastAsiaTheme="minorEastAsia" w:hAnsi="Times New Roman" w:hint="eastAsia"/>
          <w:lang w:eastAsia="ja-JP"/>
        </w:rPr>
        <w:t>=19.9 MPa</w:t>
      </w:r>
      <w:r w:rsidR="00D40FA5">
        <w:rPr>
          <w:rFonts w:ascii="Times New Roman" w:eastAsiaTheme="minorEastAsia" w:hAnsi="Times New Roman" w:hint="eastAsia"/>
          <w:lang w:eastAsia="ja-JP"/>
        </w:rPr>
        <w:t>.</w:t>
      </w:r>
      <w:r w:rsidR="00042950">
        <w:rPr>
          <w:rFonts w:ascii="Times New Roman" w:eastAsiaTheme="minorEastAsia" w:hAnsi="Times New Roman" w:hint="eastAsia"/>
          <w:lang w:eastAsia="ja-JP"/>
        </w:rPr>
        <w:t xml:space="preserve"> Here, we </w:t>
      </w:r>
      <w:r w:rsidR="00042950">
        <w:rPr>
          <w:rFonts w:ascii="Times New Roman" w:eastAsiaTheme="minorEastAsia" w:hAnsi="Times New Roman"/>
          <w:lang w:eastAsia="ja-JP"/>
        </w:rPr>
        <w:t>adopted</w:t>
      </w:r>
      <w:r w:rsidR="00042950">
        <w:rPr>
          <w:rFonts w:ascii="Times New Roman" w:eastAsiaTheme="minorEastAsia" w:hAnsi="Times New Roman" w:hint="eastAsia"/>
          <w:lang w:eastAsia="ja-JP"/>
        </w:rPr>
        <w:t xml:space="preserve"> </w:t>
      </w:r>
      <w:r w:rsidR="00042950" w:rsidRPr="00042950">
        <w:rPr>
          <w:rFonts w:ascii="Symbol" w:eastAsiaTheme="minorEastAsia" w:hAnsi="Symbol"/>
          <w:i/>
          <w:lang w:eastAsia="ja-JP"/>
        </w:rPr>
        <w:t></w:t>
      </w:r>
      <w:r w:rsidR="00042950">
        <w:rPr>
          <w:rFonts w:ascii="Times New Roman" w:eastAsiaTheme="minorEastAsia" w:hAnsi="Times New Roman" w:hint="eastAsia"/>
          <w:lang w:eastAsia="ja-JP"/>
        </w:rPr>
        <w:t xml:space="preserve">=4 km/s (Yoshida </w:t>
      </w:r>
      <w:r w:rsidR="00042950" w:rsidRPr="00042950">
        <w:rPr>
          <w:rFonts w:ascii="Times New Roman" w:eastAsiaTheme="minorEastAsia" w:hAnsi="Times New Roman" w:hint="eastAsia"/>
          <w:i/>
          <w:lang w:eastAsia="ja-JP"/>
        </w:rPr>
        <w:t>et al</w:t>
      </w:r>
      <w:r w:rsidR="00042950">
        <w:rPr>
          <w:rFonts w:ascii="Times New Roman" w:eastAsiaTheme="minorEastAsia" w:hAnsi="Times New Roman" w:hint="eastAsia"/>
          <w:lang w:eastAsia="ja-JP"/>
        </w:rPr>
        <w:t>., 2011, [</w:t>
      </w:r>
      <w:r w:rsidR="00E767FA">
        <w:rPr>
          <w:rFonts w:ascii="Times New Roman" w:eastAsiaTheme="minorEastAsia" w:hAnsi="Times New Roman" w:hint="eastAsia"/>
          <w:lang w:eastAsia="ja-JP"/>
        </w:rPr>
        <w:t>23</w:t>
      </w:r>
      <w:r w:rsidR="00042950">
        <w:rPr>
          <w:rFonts w:ascii="Times New Roman" w:eastAsiaTheme="minorEastAsia" w:hAnsi="Times New Roman" w:hint="eastAsia"/>
          <w:lang w:eastAsia="ja-JP"/>
        </w:rPr>
        <w:t>]).</w:t>
      </w:r>
    </w:p>
    <w:p w:rsidR="007B119D" w:rsidRDefault="007B119D" w:rsidP="007B119D">
      <w:pPr>
        <w:ind w:left="773" w:hangingChars="322" w:hanging="773"/>
        <w:rPr>
          <w:rFonts w:ascii="Times New Roman" w:eastAsiaTheme="minorEastAsia" w:hAnsi="Times New Roman"/>
          <w:lang w:eastAsia="ja-JP"/>
        </w:rPr>
      </w:pPr>
      <w:r>
        <w:rPr>
          <w:rFonts w:ascii="Times New Roman" w:eastAsiaTheme="minorEastAsia" w:hAnsi="Times New Roman" w:hint="eastAsia"/>
          <w:lang w:eastAsia="ja-JP"/>
        </w:rPr>
        <w:t xml:space="preserve">As for the small earthquakes, the stress drop on </w:t>
      </w:r>
      <w:r>
        <w:rPr>
          <w:rFonts w:ascii="Times New Roman" w:eastAsiaTheme="minorEastAsia" w:hAnsi="Times New Roman"/>
          <w:lang w:eastAsia="ja-JP"/>
        </w:rPr>
        <w:t>the</w:t>
      </w:r>
      <w:r>
        <w:rPr>
          <w:rFonts w:ascii="Times New Roman" w:eastAsiaTheme="minorEastAsia" w:hAnsi="Times New Roman" w:hint="eastAsia"/>
          <w:lang w:eastAsia="ja-JP"/>
        </w:rPr>
        <w:t xml:space="preserve"> asperity </w:t>
      </w:r>
      <w:r w:rsidRPr="007B119D">
        <w:rPr>
          <w:rFonts w:ascii="Symbol" w:eastAsiaTheme="minorEastAsia" w:hAnsi="Symbol"/>
          <w:i/>
          <w:lang w:eastAsia="ja-JP"/>
        </w:rPr>
        <w:t></w:t>
      </w:r>
      <w:r w:rsidRPr="007B119D">
        <w:rPr>
          <w:rFonts w:ascii="Symbol" w:eastAsiaTheme="minorEastAsia" w:hAnsi="Symbol"/>
          <w:i/>
          <w:lang w:eastAsia="ja-JP"/>
        </w:rPr>
        <w:t></w:t>
      </w:r>
      <w:r w:rsidRPr="007B119D">
        <w:rPr>
          <w:rFonts w:ascii="Times New Roman" w:eastAsiaTheme="minorEastAsia" w:hAnsi="Times New Roman" w:hint="eastAsia"/>
          <w:i/>
          <w:vertAlign w:val="subscript"/>
          <w:lang w:eastAsia="ja-JP"/>
        </w:rPr>
        <w:t>asp</w:t>
      </w:r>
      <w:r>
        <w:rPr>
          <w:rFonts w:ascii="Times New Roman" w:eastAsiaTheme="minorEastAsia" w:hAnsi="Times New Roman" w:hint="eastAsia"/>
          <w:lang w:eastAsia="ja-JP"/>
        </w:rPr>
        <w:t xml:space="preserve"> can be calculated by</w:t>
      </w:r>
    </w:p>
    <w:p w:rsidR="007B119D" w:rsidRPr="00670E08" w:rsidRDefault="007355DC" w:rsidP="007B119D">
      <w:pPr>
        <w:numPr>
          <w:ilvl w:val="12"/>
          <w:numId w:val="0"/>
        </w:numPr>
        <w:tabs>
          <w:tab w:val="left" w:pos="8647"/>
        </w:tabs>
        <w:rPr>
          <w:rFonts w:ascii="Times New Roman" w:eastAsiaTheme="minorEastAsia" w:hAnsi="Times New Roman"/>
          <w:szCs w:val="24"/>
          <w:lang w:val="en-US" w:eastAsia="ja-JP"/>
        </w:rPr>
      </w:pPr>
      <w:r w:rsidRPr="007355DC">
        <w:rPr>
          <w:rFonts w:ascii="Times New Roman" w:eastAsiaTheme="minorEastAsia" w:hAnsi="Times New Roman"/>
          <w:position w:val="-14"/>
          <w:szCs w:val="24"/>
          <w:lang w:val="en-US" w:eastAsia="ja-JP"/>
        </w:rPr>
        <w:object w:dxaOrig="3040" w:dyaOrig="420">
          <v:shape id="_x0000_i1032" type="#_x0000_t75" style="width:152.35pt;height:20.95pt" o:ole="">
            <v:imagedata r:id="rId29" o:title=""/>
          </v:shape>
          <o:OLEObject Type="Embed" ProgID="Equation.DSMT4" ShapeID="_x0000_i1032" DrawAspect="Content" ObjectID="_1581318679" r:id="rId30"/>
        </w:object>
      </w:r>
      <w:r w:rsidR="007B119D" w:rsidRPr="00670E08">
        <w:rPr>
          <w:rFonts w:ascii="Times New Roman" w:eastAsiaTheme="minorEastAsia" w:hAnsi="Times New Roman"/>
          <w:szCs w:val="24"/>
          <w:lang w:val="en-US" w:eastAsia="ja-JP"/>
        </w:rPr>
        <w:tab/>
        <w:t>(</w:t>
      </w:r>
      <w:r w:rsidR="007B119D">
        <w:rPr>
          <w:rFonts w:ascii="Times New Roman" w:eastAsiaTheme="minorEastAsia" w:hAnsi="Times New Roman" w:hint="eastAsia"/>
          <w:szCs w:val="24"/>
          <w:lang w:val="en-US" w:eastAsia="ja-JP"/>
        </w:rPr>
        <w:t>8</w:t>
      </w:r>
      <w:r w:rsidR="007B119D" w:rsidRPr="00670E08">
        <w:rPr>
          <w:rFonts w:ascii="Times New Roman" w:eastAsiaTheme="minorEastAsia" w:hAnsi="Times New Roman"/>
          <w:szCs w:val="24"/>
          <w:lang w:val="en-US" w:eastAsia="ja-JP"/>
        </w:rPr>
        <w:t>)</w:t>
      </w:r>
    </w:p>
    <w:p w:rsidR="007B119D" w:rsidRDefault="007B119D" w:rsidP="007B119D">
      <w:pPr>
        <w:rPr>
          <w:rFonts w:ascii="Times New Roman" w:eastAsiaTheme="minorEastAsia" w:hAnsi="Times New Roman"/>
          <w:lang w:eastAsia="ja-JP"/>
        </w:rPr>
      </w:pPr>
      <w:r>
        <w:rPr>
          <w:rFonts w:ascii="Times New Roman" w:eastAsiaTheme="minorEastAsia" w:hAnsi="Times New Roman" w:hint="eastAsia"/>
          <w:lang w:eastAsia="ja-JP"/>
        </w:rPr>
        <w:t>Here, we delete</w:t>
      </w:r>
      <w:r w:rsidRPr="00335085">
        <w:rPr>
          <w:rFonts w:ascii="Times New Roman" w:eastAsiaTheme="minorEastAsia" w:hAnsi="Times New Roman" w:hint="eastAsia"/>
          <w:lang w:eastAsia="ja-JP"/>
        </w:rPr>
        <w:t xml:space="preserve">d </w:t>
      </w:r>
      <w:r w:rsidR="00EB3D8F" w:rsidRPr="00335085">
        <w:rPr>
          <w:rFonts w:ascii="Symbol" w:eastAsiaTheme="minorEastAsia" w:hAnsi="Symbol"/>
          <w:i/>
          <w:lang w:eastAsia="ja-JP"/>
        </w:rPr>
        <w:t></w:t>
      </w:r>
      <w:r w:rsidR="00EB3D8F" w:rsidRPr="00335085">
        <w:rPr>
          <w:rFonts w:ascii="Symbol" w:eastAsiaTheme="minorEastAsia" w:hAnsi="Symbol"/>
          <w:i/>
          <w:lang w:eastAsia="ja-JP"/>
        </w:rPr>
        <w:t></w:t>
      </w:r>
      <w:r w:rsidRPr="00335085">
        <w:rPr>
          <w:rFonts w:ascii="Times New Roman" w:eastAsiaTheme="minorEastAsia" w:hAnsi="Times New Roman" w:hint="eastAsia"/>
          <w:lang w:eastAsia="ja-JP"/>
        </w:rPr>
        <w:t xml:space="preserve"> and </w:t>
      </w:r>
      <w:r w:rsidRPr="00335085">
        <w:rPr>
          <w:rFonts w:ascii="Times New Roman" w:eastAsiaTheme="minorEastAsia" w:hAnsi="Times New Roman" w:hint="eastAsia"/>
          <w:i/>
          <w:lang w:eastAsia="ja-JP"/>
        </w:rPr>
        <w:t>S</w:t>
      </w:r>
      <w:r w:rsidRPr="00335085">
        <w:rPr>
          <w:rFonts w:ascii="Times New Roman" w:eastAsiaTheme="minorEastAsia" w:hAnsi="Times New Roman" w:hint="eastAsia"/>
          <w:i/>
          <w:vertAlign w:val="subscript"/>
          <w:lang w:eastAsia="ja-JP"/>
        </w:rPr>
        <w:t>asp</w:t>
      </w:r>
      <w:r w:rsidRPr="00335085">
        <w:rPr>
          <w:rFonts w:ascii="Times New Roman" w:eastAsiaTheme="minorEastAsia" w:hAnsi="Times New Roman" w:hint="eastAsia"/>
          <w:lang w:eastAsia="ja-JP"/>
        </w:rPr>
        <w:t xml:space="preserve"> fr</w:t>
      </w:r>
      <w:r>
        <w:rPr>
          <w:rFonts w:ascii="Times New Roman" w:eastAsiaTheme="minorEastAsia" w:hAnsi="Times New Roman" w:hint="eastAsia"/>
          <w:lang w:eastAsia="ja-JP"/>
        </w:rPr>
        <w:t xml:space="preserve">om equation (1), </w:t>
      </w:r>
      <w:r w:rsidRPr="007B119D">
        <w:rPr>
          <w:rFonts w:ascii="Times New Roman" w:eastAsiaTheme="minorEastAsia" w:hAnsi="Times New Roman" w:hint="eastAsia"/>
          <w:i/>
          <w:lang w:eastAsia="ja-JP"/>
        </w:rPr>
        <w:t>A</w:t>
      </w:r>
      <w:r>
        <w:rPr>
          <w:rFonts w:ascii="Times New Roman" w:eastAsiaTheme="minorEastAsia" w:hAnsi="Times New Roman" w:hint="eastAsia"/>
          <w:lang w:eastAsia="ja-JP"/>
        </w:rPr>
        <w:t>=4</w:t>
      </w:r>
      <w:r w:rsidRPr="007B119D">
        <w:rPr>
          <w:rFonts w:ascii="Symbol" w:eastAsiaTheme="minorEastAsia" w:hAnsi="Symbol"/>
          <w:i/>
          <w:lang w:eastAsia="ja-JP"/>
        </w:rPr>
        <w:t></w:t>
      </w:r>
      <w:r>
        <w:rPr>
          <w:rFonts w:ascii="Times New Roman" w:eastAsiaTheme="minorEastAsia" w:hAnsi="Times New Roman" w:hint="eastAsia"/>
          <w:lang w:eastAsia="ja-JP"/>
        </w:rPr>
        <w:t>(</w:t>
      </w:r>
      <w:r w:rsidRPr="007B119D">
        <w:rPr>
          <w:rFonts w:ascii="Times New Roman" w:eastAsiaTheme="minorEastAsia" w:hAnsi="Times New Roman" w:hint="eastAsia"/>
          <w:i/>
          <w:lang w:eastAsia="ja-JP"/>
        </w:rPr>
        <w:t>S</w:t>
      </w:r>
      <w:r w:rsidRPr="007B119D">
        <w:rPr>
          <w:rFonts w:ascii="Times New Roman" w:eastAsiaTheme="minorEastAsia" w:hAnsi="Times New Roman" w:hint="eastAsia"/>
          <w:i/>
          <w:vertAlign w:val="subscript"/>
          <w:lang w:eastAsia="ja-JP"/>
        </w:rPr>
        <w:t>asp</w:t>
      </w:r>
      <w:r>
        <w:rPr>
          <w:rFonts w:ascii="Times New Roman" w:eastAsiaTheme="minorEastAsia" w:hAnsi="Times New Roman" w:hint="eastAsia"/>
          <w:lang w:eastAsia="ja-JP"/>
        </w:rPr>
        <w:t>/</w:t>
      </w:r>
      <w:r w:rsidRPr="007B119D">
        <w:rPr>
          <w:rFonts w:ascii="Symbol" w:eastAsiaTheme="minorEastAsia" w:hAnsi="Symbol"/>
          <w:i/>
          <w:lang w:eastAsia="ja-JP"/>
        </w:rPr>
        <w:t></w:t>
      </w:r>
      <w:r>
        <w:rPr>
          <w:rFonts w:ascii="Times New Roman" w:eastAsiaTheme="minorEastAsia" w:hAnsi="Times New Roman" w:hint="eastAsia"/>
          <w:lang w:eastAsia="ja-JP"/>
        </w:rPr>
        <w:t>)</w:t>
      </w:r>
      <w:r w:rsidRPr="007B119D">
        <w:rPr>
          <w:rFonts w:ascii="Times New Roman" w:eastAsiaTheme="minorEastAsia" w:hAnsi="Times New Roman" w:hint="eastAsia"/>
          <w:vertAlign w:val="superscript"/>
          <w:lang w:eastAsia="ja-JP"/>
        </w:rPr>
        <w:t>1/2</w:t>
      </w:r>
      <w:r w:rsidRPr="007B119D">
        <w:rPr>
          <w:rFonts w:ascii="Symbol" w:eastAsiaTheme="minorEastAsia" w:hAnsi="Symbol"/>
          <w:i/>
          <w:lang w:eastAsia="ja-JP"/>
        </w:rPr>
        <w:t></w:t>
      </w:r>
      <w:r w:rsidRPr="007B119D">
        <w:rPr>
          <w:rFonts w:ascii="Symbol" w:eastAsiaTheme="minorEastAsia" w:hAnsi="Symbol"/>
          <w:i/>
          <w:lang w:eastAsia="ja-JP"/>
        </w:rPr>
        <w:t></w:t>
      </w:r>
      <w:r w:rsidRPr="007B119D">
        <w:rPr>
          <w:rFonts w:ascii="Times New Roman" w:eastAsiaTheme="minorEastAsia" w:hAnsi="Times New Roman" w:hint="eastAsia"/>
          <w:i/>
          <w:vertAlign w:val="subscript"/>
          <w:lang w:eastAsia="ja-JP"/>
        </w:rPr>
        <w:t>asp</w:t>
      </w:r>
      <w:r w:rsidRPr="007B119D">
        <w:rPr>
          <w:rFonts w:ascii="Symbol" w:eastAsiaTheme="minorEastAsia" w:hAnsi="Symbol"/>
          <w:i/>
          <w:lang w:eastAsia="ja-JP"/>
        </w:rPr>
        <w:t></w:t>
      </w:r>
      <w:r w:rsidRPr="007B119D">
        <w:rPr>
          <w:rFonts w:ascii="Times New Roman" w:eastAsiaTheme="minorEastAsia" w:hAnsi="Times New Roman" w:hint="eastAsia"/>
          <w:vertAlign w:val="superscript"/>
          <w:lang w:eastAsia="ja-JP"/>
        </w:rPr>
        <w:t>2</w:t>
      </w:r>
      <w:r>
        <w:rPr>
          <w:rFonts w:ascii="Times New Roman" w:eastAsiaTheme="minorEastAsia" w:hAnsi="Times New Roman" w:hint="eastAsia"/>
          <w:lang w:eastAsia="ja-JP"/>
        </w:rPr>
        <w:t xml:space="preserve">, and </w:t>
      </w:r>
      <w:r w:rsidRPr="007B119D">
        <w:rPr>
          <w:rFonts w:ascii="Symbol" w:eastAsiaTheme="minorEastAsia" w:hAnsi="Symbol"/>
          <w:i/>
          <w:lang w:eastAsia="ja-JP"/>
        </w:rPr>
        <w:t></w:t>
      </w:r>
      <w:r w:rsidRPr="007B119D">
        <w:rPr>
          <w:rFonts w:ascii="Symbol" w:eastAsiaTheme="minorEastAsia" w:hAnsi="Symbol"/>
          <w:i/>
          <w:lang w:eastAsia="ja-JP"/>
        </w:rPr>
        <w:t></w:t>
      </w:r>
      <w:r>
        <w:rPr>
          <w:rFonts w:ascii="Times New Roman" w:eastAsiaTheme="minorEastAsia" w:hAnsi="Times New Roman" w:hint="eastAsia"/>
          <w:lang w:eastAsia="ja-JP"/>
        </w:rPr>
        <w:t>=(</w:t>
      </w:r>
      <w:r w:rsidRPr="007B119D">
        <w:rPr>
          <w:rFonts w:ascii="Times New Roman" w:eastAsiaTheme="minorEastAsia" w:hAnsi="Times New Roman" w:hint="eastAsia"/>
          <w:i/>
          <w:lang w:eastAsia="ja-JP"/>
        </w:rPr>
        <w:t>S</w:t>
      </w:r>
      <w:r w:rsidRPr="007B119D">
        <w:rPr>
          <w:rFonts w:ascii="Times New Roman" w:eastAsiaTheme="minorEastAsia" w:hAnsi="Times New Roman" w:hint="eastAsia"/>
          <w:i/>
          <w:vertAlign w:val="subscript"/>
          <w:lang w:eastAsia="ja-JP"/>
        </w:rPr>
        <w:t>asp</w:t>
      </w:r>
      <w:r>
        <w:rPr>
          <w:rFonts w:ascii="Times New Roman" w:eastAsiaTheme="minorEastAsia" w:hAnsi="Times New Roman" w:hint="eastAsia"/>
          <w:lang w:eastAsia="ja-JP"/>
        </w:rPr>
        <w:t>/</w:t>
      </w:r>
      <w:r w:rsidRPr="007B119D">
        <w:rPr>
          <w:rFonts w:ascii="Times New Roman" w:eastAsiaTheme="minorEastAsia" w:hAnsi="Times New Roman" w:hint="eastAsia"/>
          <w:i/>
          <w:lang w:eastAsia="ja-JP"/>
        </w:rPr>
        <w:t>S</w:t>
      </w:r>
      <w:r>
        <w:rPr>
          <w:rFonts w:ascii="Times New Roman" w:eastAsiaTheme="minorEastAsia" w:hAnsi="Times New Roman" w:hint="eastAsia"/>
          <w:lang w:eastAsia="ja-JP"/>
        </w:rPr>
        <w:t>)</w:t>
      </w:r>
      <w:r w:rsidRPr="007B119D">
        <w:rPr>
          <w:rFonts w:ascii="Symbol" w:eastAsiaTheme="minorEastAsia" w:hAnsi="Symbol"/>
          <w:i/>
          <w:lang w:eastAsia="ja-JP"/>
        </w:rPr>
        <w:t></w:t>
      </w:r>
      <w:r w:rsidRPr="007B119D">
        <w:rPr>
          <w:rFonts w:ascii="Symbol" w:eastAsiaTheme="minorEastAsia" w:hAnsi="Symbol"/>
          <w:i/>
          <w:lang w:eastAsia="ja-JP"/>
        </w:rPr>
        <w:t></w:t>
      </w:r>
      <w:r w:rsidRPr="007B119D">
        <w:rPr>
          <w:rFonts w:ascii="Times New Roman" w:eastAsiaTheme="minorEastAsia" w:hAnsi="Times New Roman" w:hint="eastAsia"/>
          <w:i/>
          <w:vertAlign w:val="subscript"/>
          <w:lang w:eastAsia="ja-JP"/>
        </w:rPr>
        <w:t>asp</w:t>
      </w:r>
      <w:r>
        <w:rPr>
          <w:rFonts w:ascii="Times New Roman" w:eastAsiaTheme="minorEastAsia" w:hAnsi="Times New Roman" w:hint="eastAsia"/>
          <w:lang w:eastAsia="ja-JP"/>
        </w:rPr>
        <w:t>.</w:t>
      </w:r>
    </w:p>
    <w:p w:rsidR="00307228" w:rsidRPr="00E767FA" w:rsidRDefault="00307228" w:rsidP="00307228">
      <w:pPr>
        <w:widowControl w:val="0"/>
        <w:rPr>
          <w:szCs w:val="24"/>
          <w:lang w:val="en-US" w:eastAsia="ja-JP"/>
        </w:rPr>
      </w:pPr>
      <w:r w:rsidRPr="00E767FA">
        <w:rPr>
          <w:rFonts w:hint="eastAsia"/>
          <w:szCs w:val="24"/>
          <w:lang w:val="en-US" w:eastAsia="ja-JP"/>
        </w:rPr>
        <w:t>We evaluated the stress drop</w:t>
      </w:r>
      <w:r w:rsidR="00E33518" w:rsidRPr="00E767FA">
        <w:rPr>
          <w:rFonts w:hint="eastAsia"/>
          <w:szCs w:val="24"/>
          <w:lang w:val="en-US" w:eastAsia="ja-JP"/>
        </w:rPr>
        <w:t xml:space="preserve"> on the asperity</w:t>
      </w:r>
      <w:r w:rsidRPr="00E767FA">
        <w:rPr>
          <w:rFonts w:hint="eastAsia"/>
          <w:szCs w:val="24"/>
          <w:lang w:val="en-US" w:eastAsia="ja-JP"/>
        </w:rPr>
        <w:t xml:space="preserve"> </w:t>
      </w:r>
      <w:r w:rsidRPr="00E767FA">
        <w:rPr>
          <w:rFonts w:ascii="Symbol" w:hAnsi="Symbol"/>
          <w:i/>
          <w:szCs w:val="24"/>
          <w:lang w:val="en-US" w:eastAsia="ja-JP"/>
        </w:rPr>
        <w:t></w:t>
      </w:r>
      <w:r w:rsidRPr="00E767FA">
        <w:rPr>
          <w:rFonts w:ascii="Symbol" w:hAnsi="Symbol"/>
          <w:i/>
          <w:szCs w:val="24"/>
          <w:lang w:val="en-US" w:eastAsia="ja-JP"/>
        </w:rPr>
        <w:t></w:t>
      </w:r>
      <w:r w:rsidR="00E33518" w:rsidRPr="00E767FA">
        <w:rPr>
          <w:rFonts w:hint="eastAsia"/>
          <w:i/>
          <w:szCs w:val="24"/>
          <w:vertAlign w:val="subscript"/>
          <w:lang w:val="en-US" w:eastAsia="ja-JP"/>
        </w:rPr>
        <w:t>asp</w:t>
      </w:r>
      <w:r w:rsidR="00E33518" w:rsidRPr="00E767FA">
        <w:rPr>
          <w:rFonts w:hint="eastAsia"/>
          <w:szCs w:val="24"/>
          <w:lang w:val="en-US" w:eastAsia="ja-JP"/>
        </w:rPr>
        <w:t xml:space="preserve"> </w:t>
      </w:r>
      <w:r w:rsidRPr="00E767FA">
        <w:rPr>
          <w:rFonts w:hint="eastAsia"/>
          <w:szCs w:val="24"/>
          <w:lang w:val="en-US" w:eastAsia="ja-JP"/>
        </w:rPr>
        <w:t>of the small earthquakes by equation (</w:t>
      </w:r>
      <w:r w:rsidR="00E33518" w:rsidRPr="00E767FA">
        <w:rPr>
          <w:rFonts w:hint="eastAsia"/>
          <w:szCs w:val="24"/>
          <w:lang w:val="en-US" w:eastAsia="ja-JP"/>
        </w:rPr>
        <w:t>8</w:t>
      </w:r>
      <w:r w:rsidRPr="00E767FA">
        <w:rPr>
          <w:rFonts w:hint="eastAsia"/>
          <w:szCs w:val="24"/>
          <w:lang w:val="en-US" w:eastAsia="ja-JP"/>
        </w:rPr>
        <w:t>), and the results are listed in Table 1.</w:t>
      </w:r>
    </w:p>
    <w:p w:rsidR="00D40FA5" w:rsidRPr="00E767FA" w:rsidRDefault="00D40FA5" w:rsidP="00BF52F9">
      <w:pPr>
        <w:rPr>
          <w:rFonts w:ascii="Times New Roman" w:eastAsiaTheme="minorEastAsia" w:hAnsi="Times New Roman"/>
          <w:lang w:eastAsia="ja-JP"/>
        </w:rPr>
      </w:pPr>
      <w:r w:rsidRPr="00E767FA">
        <w:rPr>
          <w:rFonts w:ascii="Times New Roman" w:eastAsiaTheme="minorEastAsia" w:hAnsi="Times New Roman" w:hint="eastAsia"/>
          <w:lang w:eastAsia="ja-JP"/>
        </w:rPr>
        <w:t>We obtained an empirical scaling law between the short</w:t>
      </w:r>
      <w:r w:rsidR="00AC5FA0" w:rsidRPr="00E767FA">
        <w:rPr>
          <w:rFonts w:ascii="Times New Roman" w:eastAsiaTheme="minorEastAsia" w:hAnsi="Times New Roman" w:hint="eastAsia"/>
          <w:lang w:eastAsia="ja-JP"/>
        </w:rPr>
        <w:t>-</w:t>
      </w:r>
      <w:r w:rsidRPr="00E767FA">
        <w:rPr>
          <w:rFonts w:ascii="Times New Roman" w:eastAsiaTheme="minorEastAsia" w:hAnsi="Times New Roman" w:hint="eastAsia"/>
          <w:lang w:eastAsia="ja-JP"/>
        </w:rPr>
        <w:t xml:space="preserve">period level and the seismic moment of large earthquakes from equation (7) when adopting </w:t>
      </w:r>
      <w:r w:rsidRPr="00E767FA">
        <w:rPr>
          <w:rFonts w:ascii="Symbol" w:eastAsiaTheme="minorEastAsia" w:hAnsi="Symbol"/>
          <w:i/>
          <w:lang w:eastAsia="ja-JP"/>
        </w:rPr>
        <w:t></w:t>
      </w:r>
      <w:r w:rsidRPr="00E767FA">
        <w:rPr>
          <w:rFonts w:ascii="Symbol" w:eastAsiaTheme="minorEastAsia" w:hAnsi="Symbol"/>
          <w:i/>
          <w:lang w:eastAsia="ja-JP"/>
        </w:rPr>
        <w:t></w:t>
      </w:r>
      <w:r w:rsidRPr="00E767FA">
        <w:rPr>
          <w:rFonts w:ascii="Times New Roman" w:eastAsiaTheme="minorEastAsia" w:hAnsi="Times New Roman" w:hint="eastAsia"/>
          <w:vertAlign w:val="superscript"/>
          <w:lang w:eastAsia="ja-JP"/>
        </w:rPr>
        <w:t>#</w:t>
      </w:r>
      <w:r w:rsidRPr="00E767FA">
        <w:rPr>
          <w:rFonts w:ascii="Times New Roman" w:eastAsiaTheme="minorEastAsia" w:hAnsi="Times New Roman" w:hint="eastAsia"/>
          <w:i/>
          <w:vertAlign w:val="subscript"/>
          <w:lang w:eastAsia="ja-JP"/>
        </w:rPr>
        <w:t>asp</w:t>
      </w:r>
      <w:r w:rsidRPr="00E767FA">
        <w:rPr>
          <w:rFonts w:ascii="Times New Roman" w:eastAsiaTheme="minorEastAsia" w:hAnsi="Times New Roman" w:hint="eastAsia"/>
          <w:lang w:eastAsia="ja-JP"/>
        </w:rPr>
        <w:t>=19.9 MPa as follows:</w:t>
      </w:r>
    </w:p>
    <w:p w:rsidR="00670E08" w:rsidRPr="00E767FA" w:rsidRDefault="00DD03CD" w:rsidP="00670E08">
      <w:pPr>
        <w:numPr>
          <w:ilvl w:val="12"/>
          <w:numId w:val="0"/>
        </w:numPr>
        <w:tabs>
          <w:tab w:val="left" w:pos="8647"/>
        </w:tabs>
        <w:rPr>
          <w:rFonts w:ascii="Times New Roman" w:eastAsiaTheme="minorEastAsia" w:hAnsi="Times New Roman"/>
          <w:szCs w:val="24"/>
          <w:lang w:val="en-US" w:eastAsia="ja-JP"/>
        </w:rPr>
      </w:pPr>
      <w:r w:rsidRPr="00DD03CD">
        <w:rPr>
          <w:rFonts w:ascii="Times New Roman" w:eastAsiaTheme="minorEastAsia" w:hAnsi="Times New Roman"/>
          <w:position w:val="-12"/>
          <w:szCs w:val="24"/>
          <w:lang w:val="en-US" w:eastAsia="ja-JP"/>
        </w:rPr>
        <w:object w:dxaOrig="7920" w:dyaOrig="400">
          <v:shape id="_x0000_i1033" type="#_x0000_t75" style="width:396pt;height:20.1pt" o:ole="">
            <v:imagedata r:id="rId31" o:title=""/>
          </v:shape>
          <o:OLEObject Type="Embed" ProgID="Equation.DSMT4" ShapeID="_x0000_i1033" DrawAspect="Content" ObjectID="_1581318680" r:id="rId32"/>
        </w:object>
      </w:r>
      <w:r w:rsidR="00670E08" w:rsidRPr="00E767FA">
        <w:rPr>
          <w:rFonts w:ascii="Times New Roman" w:eastAsiaTheme="minorEastAsia" w:hAnsi="Times New Roman"/>
          <w:szCs w:val="24"/>
          <w:lang w:val="en-US" w:eastAsia="ja-JP"/>
        </w:rPr>
        <w:tab/>
        <w:t>(</w:t>
      </w:r>
      <w:r w:rsidR="00AC5FA0" w:rsidRPr="00E767FA">
        <w:rPr>
          <w:rFonts w:ascii="Times New Roman" w:eastAsiaTheme="minorEastAsia" w:hAnsi="Times New Roman" w:hint="eastAsia"/>
          <w:szCs w:val="24"/>
          <w:lang w:val="en-US" w:eastAsia="ja-JP"/>
        </w:rPr>
        <w:t>9</w:t>
      </w:r>
      <w:r w:rsidR="00670E08" w:rsidRPr="00E767FA">
        <w:rPr>
          <w:rFonts w:ascii="Times New Roman" w:eastAsiaTheme="minorEastAsia" w:hAnsi="Times New Roman"/>
          <w:szCs w:val="24"/>
          <w:lang w:val="en-US" w:eastAsia="ja-JP"/>
        </w:rPr>
        <w:t>)</w:t>
      </w:r>
    </w:p>
    <w:p w:rsidR="00AC5FA0" w:rsidRPr="00E767FA" w:rsidRDefault="00AC5FA0" w:rsidP="00AC5FA0">
      <w:pPr>
        <w:numPr>
          <w:ilvl w:val="12"/>
          <w:numId w:val="0"/>
        </w:numPr>
        <w:rPr>
          <w:rFonts w:ascii="Times New Roman" w:eastAsiaTheme="minorEastAsia" w:hAnsi="Times New Roman"/>
          <w:lang w:eastAsia="ja-JP"/>
        </w:rPr>
      </w:pPr>
      <w:r w:rsidRPr="00E767FA">
        <w:rPr>
          <w:rFonts w:ascii="Times New Roman" w:eastAsiaTheme="minorEastAsia" w:hAnsi="Times New Roman" w:hint="eastAsia"/>
          <w:lang w:eastAsia="ja-JP"/>
        </w:rPr>
        <w:t xml:space="preserve">The red line in Figure 4 shows the obtained relationship between the </w:t>
      </w:r>
      <w:r w:rsidR="00E33518" w:rsidRPr="00E767FA">
        <w:rPr>
          <w:rFonts w:ascii="Times New Roman" w:eastAsiaTheme="minorEastAsia" w:hAnsi="Times New Roman" w:hint="eastAsia"/>
          <w:lang w:eastAsia="ja-JP"/>
        </w:rPr>
        <w:t>short-period level</w:t>
      </w:r>
      <w:r w:rsidRPr="00E767FA">
        <w:rPr>
          <w:rFonts w:ascii="Times New Roman" w:eastAsiaTheme="minorEastAsia" w:hAnsi="Times New Roman" w:hint="eastAsia"/>
          <w:lang w:eastAsia="ja-JP"/>
        </w:rPr>
        <w:t xml:space="preserve"> and the seismic moment. The data in Table 1 are also plotted in this figure. The broken line in the figure is the empirical relationship of equation (</w:t>
      </w:r>
      <w:r w:rsidR="00E33518" w:rsidRPr="00E767FA">
        <w:rPr>
          <w:rFonts w:ascii="Times New Roman" w:eastAsiaTheme="minorEastAsia" w:hAnsi="Times New Roman" w:hint="eastAsia"/>
          <w:lang w:eastAsia="ja-JP"/>
        </w:rPr>
        <w:t>10</w:t>
      </w:r>
      <w:r w:rsidRPr="00E767FA">
        <w:rPr>
          <w:rFonts w:ascii="Times New Roman" w:eastAsiaTheme="minorEastAsia" w:hAnsi="Times New Roman" w:hint="eastAsia"/>
          <w:lang w:eastAsia="ja-JP"/>
        </w:rPr>
        <w:t xml:space="preserve">) proposed by </w:t>
      </w:r>
      <w:r w:rsidR="00E33518" w:rsidRPr="00E767FA">
        <w:rPr>
          <w:rFonts w:ascii="Times New Roman" w:eastAsiaTheme="minorEastAsia" w:hAnsi="Times New Roman" w:hint="eastAsia"/>
          <w:lang w:eastAsia="ja-JP"/>
        </w:rPr>
        <w:t xml:space="preserve">Dan </w:t>
      </w:r>
      <w:r w:rsidR="00E33518" w:rsidRPr="00E767FA">
        <w:rPr>
          <w:rFonts w:ascii="Times New Roman" w:eastAsiaTheme="minorEastAsia" w:hAnsi="Times New Roman" w:hint="eastAsia"/>
          <w:i/>
          <w:lang w:eastAsia="ja-JP"/>
        </w:rPr>
        <w:t>et al</w:t>
      </w:r>
      <w:r w:rsidR="00E33518" w:rsidRPr="00E767FA">
        <w:rPr>
          <w:rFonts w:ascii="Times New Roman" w:eastAsiaTheme="minorEastAsia" w:hAnsi="Times New Roman" w:hint="eastAsia"/>
          <w:lang w:eastAsia="ja-JP"/>
        </w:rPr>
        <w:t>.</w:t>
      </w:r>
      <w:r w:rsidRPr="00E767FA">
        <w:rPr>
          <w:rFonts w:ascii="Times New Roman" w:eastAsiaTheme="minorEastAsia" w:hAnsi="Times New Roman" w:hint="eastAsia"/>
          <w:lang w:eastAsia="ja-JP"/>
        </w:rPr>
        <w:t xml:space="preserve"> (2001, [</w:t>
      </w:r>
      <w:r w:rsidR="00E33518" w:rsidRPr="00E767FA">
        <w:rPr>
          <w:rFonts w:ascii="Times New Roman" w:eastAsiaTheme="minorEastAsia" w:hAnsi="Times New Roman" w:hint="eastAsia"/>
          <w:lang w:eastAsia="ja-JP"/>
        </w:rPr>
        <w:t>21</w:t>
      </w:r>
      <w:r w:rsidRPr="00E767FA">
        <w:rPr>
          <w:rFonts w:ascii="Times New Roman" w:eastAsiaTheme="minorEastAsia" w:hAnsi="Times New Roman" w:hint="eastAsia"/>
          <w:lang w:eastAsia="ja-JP"/>
        </w:rPr>
        <w:t xml:space="preserve">]), which is adopted in the Recipe by </w:t>
      </w:r>
      <w:r w:rsidR="00DD03CD">
        <w:rPr>
          <w:rFonts w:ascii="Times New Roman" w:eastAsiaTheme="minorEastAsia" w:hAnsi="Times New Roman" w:hint="eastAsia"/>
          <w:lang w:eastAsia="ja-JP"/>
        </w:rPr>
        <w:t xml:space="preserve">the </w:t>
      </w:r>
      <w:r w:rsidRPr="00E767FA">
        <w:rPr>
          <w:rFonts w:ascii="Times New Roman" w:eastAsiaTheme="minorEastAsia" w:hAnsi="Times New Roman" w:hint="eastAsia"/>
          <w:lang w:eastAsia="ja-JP"/>
        </w:rPr>
        <w:t>Headquarters for Earthquake Research Promotion (</w:t>
      </w:r>
      <w:r w:rsidRPr="00E767FA">
        <w:rPr>
          <w:rFonts w:ascii="Times New Roman" w:eastAsiaTheme="minorEastAsia" w:hAnsi="Times New Roman" w:hint="eastAsia"/>
          <w:i/>
          <w:lang w:eastAsia="ja-JP"/>
        </w:rPr>
        <w:t>e.</w:t>
      </w:r>
      <w:r w:rsidR="00E33518" w:rsidRPr="00E767FA">
        <w:rPr>
          <w:rFonts w:ascii="Times New Roman" w:eastAsiaTheme="minorEastAsia" w:hAnsi="Times New Roman" w:hint="eastAsia"/>
          <w:i/>
          <w:lang w:eastAsia="ja-JP"/>
        </w:rPr>
        <w:t>g</w:t>
      </w:r>
      <w:r w:rsidRPr="00E767FA">
        <w:rPr>
          <w:rFonts w:ascii="Times New Roman" w:eastAsiaTheme="minorEastAsia" w:hAnsi="Times New Roman" w:hint="eastAsia"/>
          <w:lang w:eastAsia="ja-JP"/>
        </w:rPr>
        <w:t>., 20</w:t>
      </w:r>
      <w:r w:rsidR="00CD2FBA">
        <w:rPr>
          <w:rFonts w:ascii="Times New Roman" w:eastAsiaTheme="minorEastAsia" w:hAnsi="Times New Roman" w:hint="eastAsia"/>
          <w:lang w:eastAsia="ja-JP"/>
        </w:rPr>
        <w:t>1</w:t>
      </w:r>
      <w:r w:rsidRPr="00E767FA">
        <w:rPr>
          <w:rFonts w:ascii="Times New Roman" w:eastAsiaTheme="minorEastAsia" w:hAnsi="Times New Roman" w:hint="eastAsia"/>
          <w:lang w:eastAsia="ja-JP"/>
        </w:rPr>
        <w:t>6, [1]).</w:t>
      </w:r>
    </w:p>
    <w:p w:rsidR="00AC5FA0" w:rsidRPr="00E767FA" w:rsidRDefault="00B07E11" w:rsidP="00AC5FA0">
      <w:pPr>
        <w:numPr>
          <w:ilvl w:val="12"/>
          <w:numId w:val="0"/>
        </w:numPr>
        <w:tabs>
          <w:tab w:val="left" w:pos="8647"/>
        </w:tabs>
        <w:rPr>
          <w:szCs w:val="24"/>
          <w:lang w:val="en-US" w:eastAsia="ja-JP"/>
        </w:rPr>
      </w:pPr>
      <w:r w:rsidRPr="00B07E11">
        <w:rPr>
          <w:position w:val="-12"/>
          <w:szCs w:val="24"/>
          <w:lang w:val="en-US" w:eastAsia="ja-JP"/>
        </w:rPr>
        <w:object w:dxaOrig="4260" w:dyaOrig="400">
          <v:shape id="_x0000_i1034" type="#_x0000_t75" style="width:212.65pt;height:20.1pt" o:ole="">
            <v:imagedata r:id="rId33" o:title=""/>
          </v:shape>
          <o:OLEObject Type="Embed" ProgID="Equation.DSMT4" ShapeID="_x0000_i1034" DrawAspect="Content" ObjectID="_1581318681" r:id="rId34"/>
        </w:object>
      </w:r>
      <w:r w:rsidR="00AC5FA0" w:rsidRPr="00E767FA">
        <w:rPr>
          <w:rFonts w:hint="eastAsia"/>
          <w:szCs w:val="24"/>
          <w:lang w:val="en-US" w:eastAsia="ja-JP"/>
        </w:rPr>
        <w:tab/>
        <w:t>(10)</w:t>
      </w:r>
    </w:p>
    <w:p w:rsidR="00AC5FA0" w:rsidRPr="00E767FA" w:rsidRDefault="00AC5FA0" w:rsidP="00AC5FA0">
      <w:pPr>
        <w:numPr>
          <w:ilvl w:val="12"/>
          <w:numId w:val="0"/>
        </w:numPr>
        <w:rPr>
          <w:rFonts w:ascii="Times New Roman" w:eastAsiaTheme="minorEastAsia" w:hAnsi="Times New Roman"/>
          <w:lang w:eastAsia="ja-JP"/>
        </w:rPr>
      </w:pPr>
      <w:r w:rsidRPr="00E767FA">
        <w:rPr>
          <w:rFonts w:ascii="Times New Roman" w:eastAsiaTheme="minorEastAsia" w:hAnsi="Times New Roman" w:hint="eastAsia"/>
          <w:lang w:eastAsia="ja-JP"/>
        </w:rPr>
        <w:t>This empirical relationship leads to the stress drop</w:t>
      </w:r>
      <w:r w:rsidR="002A7ACC" w:rsidRPr="00E767FA">
        <w:rPr>
          <w:rFonts w:ascii="Times New Roman" w:eastAsiaTheme="minorEastAsia" w:hAnsi="Times New Roman" w:hint="eastAsia"/>
          <w:lang w:eastAsia="ja-JP"/>
        </w:rPr>
        <w:t xml:space="preserve"> on the asperity</w:t>
      </w:r>
      <w:r w:rsidRPr="00E767FA">
        <w:rPr>
          <w:rFonts w:ascii="Times New Roman" w:eastAsiaTheme="minorEastAsia" w:hAnsi="Times New Roman" w:hint="eastAsia"/>
          <w:lang w:eastAsia="ja-JP"/>
        </w:rPr>
        <w:t xml:space="preserve"> </w:t>
      </w:r>
      <w:r w:rsidRPr="00E767FA">
        <w:rPr>
          <w:rFonts w:ascii="Symbol" w:eastAsiaTheme="minorEastAsia" w:hAnsi="Symbol"/>
          <w:i/>
          <w:lang w:eastAsia="ja-JP"/>
        </w:rPr>
        <w:t></w:t>
      </w:r>
      <w:r w:rsidRPr="00637D90">
        <w:rPr>
          <w:rFonts w:ascii="Symbol" w:eastAsiaTheme="minorEastAsia" w:hAnsi="Symbol"/>
          <w:i/>
          <w:lang w:eastAsia="ja-JP"/>
        </w:rPr>
        <w:t></w:t>
      </w:r>
      <w:r w:rsidR="002A7ACC" w:rsidRPr="00637D90">
        <w:rPr>
          <w:rFonts w:ascii="Times New Roman" w:eastAsiaTheme="minorEastAsia" w:hAnsi="Times New Roman" w:hint="eastAsia"/>
          <w:i/>
          <w:vertAlign w:val="subscript"/>
          <w:lang w:eastAsia="ja-JP"/>
        </w:rPr>
        <w:t>asp</w:t>
      </w:r>
      <w:r w:rsidR="002A7ACC" w:rsidRPr="00637D90">
        <w:rPr>
          <w:rFonts w:ascii="Times New Roman" w:eastAsiaTheme="minorEastAsia" w:hAnsi="Times New Roman" w:hint="eastAsia"/>
          <w:lang w:eastAsia="ja-JP"/>
        </w:rPr>
        <w:t xml:space="preserve"> </w:t>
      </w:r>
      <w:r w:rsidRPr="00637D90">
        <w:rPr>
          <w:rFonts w:ascii="Times New Roman" w:eastAsiaTheme="minorEastAsia" w:hAnsi="Times New Roman" w:hint="eastAsia"/>
          <w:lang w:eastAsia="ja-JP"/>
        </w:rPr>
        <w:t xml:space="preserve">of </w:t>
      </w:r>
      <w:r w:rsidR="00DD03CD" w:rsidRPr="00637D90">
        <w:rPr>
          <w:rFonts w:ascii="Times New Roman" w:eastAsiaTheme="minorEastAsia" w:hAnsi="Times New Roman" w:hint="eastAsia"/>
          <w:lang w:eastAsia="ja-JP"/>
        </w:rPr>
        <w:t>8.3</w:t>
      </w:r>
      <w:r w:rsidRPr="00637D90">
        <w:rPr>
          <w:rFonts w:ascii="Times New Roman" w:eastAsiaTheme="minorEastAsia" w:hAnsi="Times New Roman" w:hint="eastAsia"/>
          <w:lang w:eastAsia="ja-JP"/>
        </w:rPr>
        <w:t xml:space="preserve"> MPa by</w:t>
      </w:r>
      <w:r w:rsidRPr="00E767FA">
        <w:rPr>
          <w:rFonts w:ascii="Times New Roman" w:eastAsiaTheme="minorEastAsia" w:hAnsi="Times New Roman" w:hint="eastAsia"/>
          <w:lang w:eastAsia="ja-JP"/>
        </w:rPr>
        <w:t xml:space="preserve"> equation (</w:t>
      </w:r>
      <w:r w:rsidR="002A7ACC" w:rsidRPr="00E767FA">
        <w:rPr>
          <w:rFonts w:ascii="Times New Roman" w:eastAsiaTheme="minorEastAsia" w:hAnsi="Times New Roman" w:hint="eastAsia"/>
          <w:lang w:eastAsia="ja-JP"/>
        </w:rPr>
        <w:t>8</w:t>
      </w:r>
      <w:r w:rsidRPr="00E767FA">
        <w:rPr>
          <w:rFonts w:ascii="Times New Roman" w:eastAsiaTheme="minorEastAsia" w:hAnsi="Times New Roman" w:hint="eastAsia"/>
          <w:lang w:eastAsia="ja-JP"/>
        </w:rPr>
        <w:t>).</w:t>
      </w:r>
    </w:p>
    <w:p w:rsidR="00AC5FA0" w:rsidRPr="00E767FA" w:rsidRDefault="00AC5FA0" w:rsidP="00AC5FA0">
      <w:pPr>
        <w:numPr>
          <w:ilvl w:val="12"/>
          <w:numId w:val="0"/>
        </w:numPr>
        <w:rPr>
          <w:rFonts w:ascii="Times New Roman" w:eastAsiaTheme="minorEastAsia" w:hAnsi="Times New Roman"/>
          <w:lang w:eastAsia="ja-JP"/>
        </w:rPr>
      </w:pPr>
      <w:r w:rsidRPr="00E767FA">
        <w:rPr>
          <w:rFonts w:ascii="Times New Roman" w:eastAsiaTheme="minorEastAsia" w:hAnsi="Times New Roman" w:hint="eastAsia"/>
          <w:lang w:eastAsia="ja-JP"/>
        </w:rPr>
        <w:t>The red line by equation (</w:t>
      </w:r>
      <w:r w:rsidR="002A7ACC" w:rsidRPr="00E767FA">
        <w:rPr>
          <w:rFonts w:ascii="Times New Roman" w:eastAsiaTheme="minorEastAsia" w:hAnsi="Times New Roman" w:hint="eastAsia"/>
          <w:lang w:eastAsia="ja-JP"/>
        </w:rPr>
        <w:t>9</w:t>
      </w:r>
      <w:r w:rsidRPr="00E767FA">
        <w:rPr>
          <w:rFonts w:ascii="Times New Roman" w:eastAsiaTheme="minorEastAsia" w:hAnsi="Times New Roman" w:hint="eastAsia"/>
          <w:lang w:eastAsia="ja-JP"/>
        </w:rPr>
        <w:t>) is almost the same as the broken line by equation (</w:t>
      </w:r>
      <w:r w:rsidR="002A7ACC" w:rsidRPr="00E767FA">
        <w:rPr>
          <w:rFonts w:ascii="Times New Roman" w:eastAsiaTheme="minorEastAsia" w:hAnsi="Times New Roman" w:hint="eastAsia"/>
          <w:lang w:eastAsia="ja-JP"/>
        </w:rPr>
        <w:t>10</w:t>
      </w:r>
      <w:r w:rsidRPr="00E767FA">
        <w:rPr>
          <w:rFonts w:ascii="Times New Roman" w:eastAsiaTheme="minorEastAsia" w:hAnsi="Times New Roman" w:hint="eastAsia"/>
          <w:lang w:eastAsia="ja-JP"/>
        </w:rPr>
        <w:t xml:space="preserve">) at the moment magnitudes of 8.5 and 9.0. However, the red line becomes </w:t>
      </w:r>
      <w:r w:rsidR="00042950" w:rsidRPr="00E767FA">
        <w:rPr>
          <w:rFonts w:ascii="Times New Roman" w:eastAsiaTheme="minorEastAsia" w:hAnsi="Times New Roman" w:hint="eastAsia"/>
          <w:lang w:eastAsia="ja-JP"/>
        </w:rPr>
        <w:t xml:space="preserve">slightly </w:t>
      </w:r>
      <w:r w:rsidRPr="00E767FA">
        <w:rPr>
          <w:rFonts w:ascii="Times New Roman" w:eastAsiaTheme="minorEastAsia" w:hAnsi="Times New Roman" w:hint="eastAsia"/>
          <w:lang w:eastAsia="ja-JP"/>
        </w:rPr>
        <w:t xml:space="preserve">larger than the broken line at the moment magnitudes </w:t>
      </w:r>
      <w:r w:rsidR="002A7ACC" w:rsidRPr="00E767FA">
        <w:rPr>
          <w:rFonts w:ascii="Times New Roman" w:eastAsiaTheme="minorEastAsia" w:hAnsi="Times New Roman" w:hint="eastAsia"/>
          <w:lang w:eastAsia="ja-JP"/>
        </w:rPr>
        <w:t>over</w:t>
      </w:r>
      <w:r w:rsidRPr="00E767FA">
        <w:rPr>
          <w:rFonts w:ascii="Times New Roman" w:eastAsiaTheme="minorEastAsia" w:hAnsi="Times New Roman" w:hint="eastAsia"/>
          <w:lang w:eastAsia="ja-JP"/>
        </w:rPr>
        <w:t xml:space="preserve"> 9.5. This is because</w:t>
      </w:r>
      <w:r w:rsidR="002A7ACC" w:rsidRPr="00E767FA">
        <w:rPr>
          <w:rFonts w:ascii="Times New Roman" w:eastAsiaTheme="minorEastAsia" w:hAnsi="Times New Roman" w:hint="eastAsia"/>
          <w:lang w:eastAsia="ja-JP"/>
        </w:rPr>
        <w:t xml:space="preserve"> </w:t>
      </w:r>
      <w:r w:rsidR="002A7ACC" w:rsidRPr="00E767FA">
        <w:rPr>
          <w:rFonts w:ascii="Times New Roman" w:eastAsiaTheme="minorEastAsia" w:hAnsi="Times New Roman" w:hint="eastAsia"/>
          <w:i/>
          <w:lang w:eastAsia="ja-JP"/>
        </w:rPr>
        <w:t>A</w:t>
      </w:r>
      <w:r w:rsidRPr="00E767FA">
        <w:rPr>
          <w:rFonts w:ascii="Times New Roman" w:eastAsiaTheme="minorEastAsia" w:hAnsi="Times New Roman" w:hint="eastAsia"/>
          <w:lang w:eastAsia="ja-JP"/>
        </w:rPr>
        <w:t xml:space="preserve"> in equation (</w:t>
      </w:r>
      <w:r w:rsidR="002A7ACC" w:rsidRPr="00E767FA">
        <w:rPr>
          <w:rFonts w:ascii="Times New Roman" w:eastAsiaTheme="minorEastAsia" w:hAnsi="Times New Roman" w:hint="eastAsia"/>
          <w:lang w:eastAsia="ja-JP"/>
        </w:rPr>
        <w:t>9</w:t>
      </w:r>
      <w:r w:rsidRPr="00E767FA">
        <w:rPr>
          <w:rFonts w:ascii="Times New Roman" w:eastAsiaTheme="minorEastAsia" w:hAnsi="Times New Roman" w:hint="eastAsia"/>
          <w:lang w:eastAsia="ja-JP"/>
        </w:rPr>
        <w:t xml:space="preserve">) is proportional to </w:t>
      </w:r>
      <w:r w:rsidRPr="00E767FA">
        <w:rPr>
          <w:rFonts w:ascii="Times New Roman" w:eastAsiaTheme="minorEastAsia" w:hAnsi="Times New Roman" w:hint="eastAsia"/>
          <w:i/>
          <w:lang w:eastAsia="ja-JP"/>
        </w:rPr>
        <w:t>M</w:t>
      </w:r>
      <w:r w:rsidRPr="00E767FA">
        <w:rPr>
          <w:rFonts w:ascii="Times New Roman" w:eastAsiaTheme="minorEastAsia" w:hAnsi="Times New Roman" w:hint="eastAsia"/>
          <w:vertAlign w:val="subscript"/>
          <w:lang w:eastAsia="ja-JP"/>
        </w:rPr>
        <w:t>0</w:t>
      </w:r>
      <w:r w:rsidR="002A7ACC" w:rsidRPr="00E767FA">
        <w:rPr>
          <w:rFonts w:ascii="Times New Roman" w:eastAsiaTheme="minorEastAsia" w:hAnsi="Times New Roman" w:hint="eastAsia"/>
          <w:vertAlign w:val="superscript"/>
          <w:lang w:eastAsia="ja-JP"/>
        </w:rPr>
        <w:t>1/2</w:t>
      </w:r>
      <w:r w:rsidRPr="00E767FA">
        <w:rPr>
          <w:rFonts w:ascii="Times New Roman" w:eastAsiaTheme="minorEastAsia" w:hAnsi="Times New Roman" w:hint="eastAsia"/>
          <w:lang w:eastAsia="ja-JP"/>
        </w:rPr>
        <w:t xml:space="preserve"> for large </w:t>
      </w:r>
      <w:r w:rsidRPr="00E767FA">
        <w:rPr>
          <w:rFonts w:ascii="Times New Roman" w:eastAsiaTheme="minorEastAsia" w:hAnsi="Times New Roman" w:hint="eastAsia"/>
          <w:i/>
          <w:lang w:eastAsia="ja-JP"/>
        </w:rPr>
        <w:t>M</w:t>
      </w:r>
      <w:r w:rsidRPr="00E767FA">
        <w:rPr>
          <w:rFonts w:ascii="Times New Roman" w:eastAsiaTheme="minorEastAsia" w:hAnsi="Times New Roman" w:hint="eastAsia"/>
          <w:vertAlign w:val="subscript"/>
          <w:lang w:eastAsia="ja-JP"/>
        </w:rPr>
        <w:t>0</w:t>
      </w:r>
      <w:r w:rsidRPr="00E767FA">
        <w:rPr>
          <w:rFonts w:ascii="Times New Roman" w:eastAsiaTheme="minorEastAsia" w:hAnsi="Times New Roman" w:hint="eastAsia"/>
          <w:lang w:eastAsia="ja-JP"/>
        </w:rPr>
        <w:t xml:space="preserve">, while </w:t>
      </w:r>
      <w:r w:rsidR="002A7ACC" w:rsidRPr="00E767FA">
        <w:rPr>
          <w:rFonts w:ascii="Times New Roman" w:eastAsiaTheme="minorEastAsia" w:hAnsi="Times New Roman" w:hint="eastAsia"/>
          <w:i/>
          <w:lang w:eastAsia="ja-JP"/>
        </w:rPr>
        <w:t>A</w:t>
      </w:r>
      <w:r w:rsidRPr="00E767FA">
        <w:rPr>
          <w:rFonts w:ascii="Times New Roman" w:eastAsiaTheme="minorEastAsia" w:hAnsi="Times New Roman" w:hint="eastAsia"/>
          <w:lang w:eastAsia="ja-JP"/>
        </w:rPr>
        <w:t xml:space="preserve"> in equation (</w:t>
      </w:r>
      <w:r w:rsidR="002A7ACC" w:rsidRPr="00E767FA">
        <w:rPr>
          <w:rFonts w:ascii="Times New Roman" w:eastAsiaTheme="minorEastAsia" w:hAnsi="Times New Roman" w:hint="eastAsia"/>
          <w:lang w:eastAsia="ja-JP"/>
        </w:rPr>
        <w:t>10</w:t>
      </w:r>
      <w:r w:rsidRPr="00E767FA">
        <w:rPr>
          <w:rFonts w:ascii="Times New Roman" w:eastAsiaTheme="minorEastAsia" w:hAnsi="Times New Roman" w:hint="eastAsia"/>
          <w:lang w:eastAsia="ja-JP"/>
        </w:rPr>
        <w:t xml:space="preserve">) is proportional to </w:t>
      </w:r>
      <w:r w:rsidRPr="00E767FA">
        <w:rPr>
          <w:rFonts w:ascii="Times New Roman" w:eastAsiaTheme="minorEastAsia" w:hAnsi="Times New Roman" w:hint="eastAsia"/>
          <w:i/>
          <w:lang w:eastAsia="ja-JP"/>
        </w:rPr>
        <w:t>M</w:t>
      </w:r>
      <w:r w:rsidRPr="00E767FA">
        <w:rPr>
          <w:rFonts w:ascii="Times New Roman" w:eastAsiaTheme="minorEastAsia" w:hAnsi="Times New Roman" w:hint="eastAsia"/>
          <w:vertAlign w:val="subscript"/>
          <w:lang w:eastAsia="ja-JP"/>
        </w:rPr>
        <w:t>0</w:t>
      </w:r>
      <w:r w:rsidR="002A7ACC" w:rsidRPr="00E767FA">
        <w:rPr>
          <w:rFonts w:ascii="Times New Roman" w:eastAsiaTheme="minorEastAsia" w:hAnsi="Times New Roman" w:hint="eastAsia"/>
          <w:vertAlign w:val="superscript"/>
          <w:lang w:eastAsia="ja-JP"/>
        </w:rPr>
        <w:t>1/3</w:t>
      </w:r>
      <w:r w:rsidRPr="00E767FA">
        <w:rPr>
          <w:rFonts w:ascii="Times New Roman" w:eastAsiaTheme="minorEastAsia" w:hAnsi="Times New Roman" w:hint="eastAsia"/>
          <w:lang w:eastAsia="ja-JP"/>
        </w:rPr>
        <w:t>.</w:t>
      </w:r>
    </w:p>
    <w:p w:rsidR="00AC5FA0" w:rsidRDefault="002A7ACC" w:rsidP="00BF52F9">
      <w:pPr>
        <w:numPr>
          <w:ilvl w:val="12"/>
          <w:numId w:val="0"/>
        </w:numPr>
        <w:rPr>
          <w:lang w:eastAsia="ja-JP"/>
        </w:rPr>
      </w:pPr>
      <w:r w:rsidRPr="00E767FA">
        <w:rPr>
          <w:rFonts w:hint="eastAsia"/>
          <w:lang w:eastAsia="ja-JP"/>
        </w:rPr>
        <w:t xml:space="preserve">We </w:t>
      </w:r>
      <w:r w:rsidR="00042950" w:rsidRPr="00E767FA">
        <w:rPr>
          <w:rFonts w:hint="eastAsia"/>
          <w:lang w:eastAsia="ja-JP"/>
        </w:rPr>
        <w:t>need to</w:t>
      </w:r>
      <w:r w:rsidRPr="00E767FA">
        <w:rPr>
          <w:rFonts w:hint="eastAsia"/>
          <w:lang w:eastAsia="ja-JP"/>
        </w:rPr>
        <w:t xml:space="preserve"> accumulate more short-period levels for large earthquakes, because we have only one short-period level for large </w:t>
      </w:r>
      <w:r w:rsidRPr="00E767FA">
        <w:rPr>
          <w:lang w:eastAsia="ja-JP"/>
        </w:rPr>
        <w:t>earthquake</w:t>
      </w:r>
      <w:r w:rsidR="00042950" w:rsidRPr="00E767FA">
        <w:rPr>
          <w:rFonts w:hint="eastAsia"/>
          <w:lang w:eastAsia="ja-JP"/>
        </w:rPr>
        <w:t>s</w:t>
      </w:r>
      <w:r w:rsidRPr="00E767FA">
        <w:rPr>
          <w:rFonts w:hint="eastAsia"/>
          <w:lang w:eastAsia="ja-JP"/>
        </w:rPr>
        <w:t>.</w:t>
      </w:r>
    </w:p>
    <w:p w:rsidR="00142204" w:rsidRPr="009F6A57" w:rsidRDefault="00142204" w:rsidP="00142204">
      <w:pPr>
        <w:pStyle w:val="41"/>
        <w:rPr>
          <w:lang w:val="en-US"/>
        </w:rPr>
      </w:pPr>
      <w:r>
        <w:rPr>
          <w:rFonts w:hint="eastAsia"/>
          <w:color w:val="000000"/>
          <w:szCs w:val="24"/>
          <w:lang w:eastAsia="ja-JP"/>
        </w:rPr>
        <w:t>2.4.</w:t>
      </w:r>
      <w:r>
        <w:rPr>
          <w:rFonts w:hint="eastAsia"/>
          <w:color w:val="000000"/>
          <w:szCs w:val="24"/>
          <w:lang w:val="en-US" w:eastAsia="ja-JP"/>
        </w:rPr>
        <w:t>Confirmation of relationship between fault length and averaged slip</w:t>
      </w:r>
    </w:p>
    <w:p w:rsidR="00D23BA0" w:rsidRDefault="00A43511" w:rsidP="00670E08">
      <w:pPr>
        <w:jc w:val="left"/>
        <w:rPr>
          <w:rFonts w:ascii="Times New Roman" w:eastAsiaTheme="minorEastAsia" w:hAnsi="Times New Roman"/>
          <w:lang w:eastAsia="ja-JP"/>
        </w:rPr>
      </w:pPr>
      <w:r>
        <w:rPr>
          <w:rFonts w:ascii="Times New Roman" w:eastAsiaTheme="minorEastAsia" w:hAnsi="Times New Roman" w:hint="eastAsia"/>
          <w:lang w:eastAsia="ja-JP"/>
        </w:rPr>
        <w:t>We confirmed the relationship between the averaged slip and the fault length expected from the scaling law between the fault area and the seismic moment of equation (</w:t>
      </w:r>
      <w:r w:rsidR="00042950">
        <w:rPr>
          <w:rFonts w:ascii="Times New Roman" w:eastAsiaTheme="minorEastAsia" w:hAnsi="Times New Roman" w:hint="eastAsia"/>
          <w:lang w:eastAsia="ja-JP"/>
        </w:rPr>
        <w:t>2</w:t>
      </w:r>
      <w:r>
        <w:rPr>
          <w:rFonts w:ascii="Times New Roman" w:eastAsiaTheme="minorEastAsia" w:hAnsi="Times New Roman" w:hint="eastAsia"/>
          <w:lang w:eastAsia="ja-JP"/>
        </w:rPr>
        <w:t xml:space="preserve">). By using the definition of the seismic moment </w:t>
      </w:r>
      <w:r w:rsidRPr="00A43511">
        <w:rPr>
          <w:rFonts w:ascii="Times New Roman" w:eastAsiaTheme="minorEastAsia" w:hAnsi="Times New Roman" w:hint="eastAsia"/>
          <w:i/>
          <w:lang w:eastAsia="ja-JP"/>
        </w:rPr>
        <w:t>M</w:t>
      </w:r>
      <w:r w:rsidRPr="00A43511">
        <w:rPr>
          <w:rFonts w:ascii="Times New Roman" w:eastAsiaTheme="minorEastAsia" w:hAnsi="Times New Roman" w:hint="eastAsia"/>
          <w:vertAlign w:val="subscript"/>
          <w:lang w:eastAsia="ja-JP"/>
        </w:rPr>
        <w:t>0</w:t>
      </w:r>
      <w:r>
        <w:rPr>
          <w:rFonts w:ascii="Times New Roman" w:eastAsiaTheme="minorEastAsia" w:hAnsi="Times New Roman" w:hint="eastAsia"/>
          <w:lang w:eastAsia="ja-JP"/>
        </w:rPr>
        <w:t>=</w:t>
      </w:r>
      <w:r w:rsidRPr="00A43511">
        <w:rPr>
          <w:rFonts w:ascii="Symbol" w:eastAsiaTheme="minorEastAsia" w:hAnsi="Symbol"/>
          <w:i/>
          <w:lang w:eastAsia="ja-JP"/>
        </w:rPr>
        <w:t></w:t>
      </w:r>
      <w:r w:rsidRPr="00A43511">
        <w:rPr>
          <w:rFonts w:ascii="Times New Roman" w:eastAsiaTheme="minorEastAsia" w:hAnsi="Times New Roman" w:hint="eastAsia"/>
          <w:i/>
          <w:lang w:eastAsia="ja-JP"/>
        </w:rPr>
        <w:t>DS</w:t>
      </w:r>
      <w:r>
        <w:rPr>
          <w:rFonts w:ascii="Times New Roman" w:eastAsiaTheme="minorEastAsia" w:hAnsi="Times New Roman" w:hint="eastAsia"/>
          <w:lang w:eastAsia="ja-JP"/>
        </w:rPr>
        <w:t>, we derived the averaged slip by</w:t>
      </w:r>
    </w:p>
    <w:p w:rsidR="00670E08" w:rsidRPr="00670E08" w:rsidRDefault="006C7A94" w:rsidP="00670E08">
      <w:pPr>
        <w:numPr>
          <w:ilvl w:val="12"/>
          <w:numId w:val="0"/>
        </w:numPr>
        <w:tabs>
          <w:tab w:val="left" w:pos="8647"/>
        </w:tabs>
        <w:rPr>
          <w:rFonts w:ascii="Times New Roman" w:eastAsiaTheme="minorEastAsia" w:hAnsi="Times New Roman"/>
          <w:szCs w:val="24"/>
          <w:lang w:val="en-US" w:eastAsia="ja-JP"/>
        </w:rPr>
      </w:pPr>
      <w:r w:rsidRPr="006C7A94">
        <w:rPr>
          <w:rFonts w:ascii="Times New Roman" w:eastAsiaTheme="minorEastAsia" w:hAnsi="Times New Roman"/>
          <w:position w:val="-12"/>
          <w:szCs w:val="24"/>
          <w:lang w:val="en-US" w:eastAsia="ja-JP"/>
        </w:rPr>
        <w:object w:dxaOrig="5160" w:dyaOrig="400">
          <v:shape id="_x0000_i1035" type="#_x0000_t75" style="width:257.85pt;height:20.1pt" o:ole="">
            <v:imagedata r:id="rId35" o:title=""/>
          </v:shape>
          <o:OLEObject Type="Embed" ProgID="Equation.DSMT4" ShapeID="_x0000_i1035" DrawAspect="Content" ObjectID="_1581318682" r:id="rId36"/>
        </w:object>
      </w:r>
      <w:r w:rsidR="00670E08" w:rsidRPr="00670E08">
        <w:rPr>
          <w:rFonts w:ascii="Times New Roman" w:eastAsiaTheme="minorEastAsia" w:hAnsi="Times New Roman"/>
          <w:szCs w:val="24"/>
          <w:lang w:val="en-US" w:eastAsia="ja-JP"/>
        </w:rPr>
        <w:tab/>
        <w:t>(</w:t>
      </w:r>
      <w:r w:rsidR="00A43511">
        <w:rPr>
          <w:rFonts w:ascii="Times New Roman" w:eastAsiaTheme="minorEastAsia" w:hAnsi="Times New Roman" w:hint="eastAsia"/>
          <w:szCs w:val="24"/>
          <w:lang w:val="en-US" w:eastAsia="ja-JP"/>
        </w:rPr>
        <w:t>1</w:t>
      </w:r>
      <w:r>
        <w:rPr>
          <w:rFonts w:ascii="Times New Roman" w:eastAsiaTheme="minorEastAsia" w:hAnsi="Times New Roman" w:hint="eastAsia"/>
          <w:szCs w:val="24"/>
          <w:lang w:val="en-US" w:eastAsia="ja-JP"/>
        </w:rPr>
        <w:t>1</w:t>
      </w:r>
      <w:r w:rsidR="00670E08" w:rsidRPr="00670E08">
        <w:rPr>
          <w:rFonts w:ascii="Times New Roman" w:eastAsiaTheme="minorEastAsia" w:hAnsi="Times New Roman"/>
          <w:szCs w:val="24"/>
          <w:lang w:val="en-US" w:eastAsia="ja-JP"/>
        </w:rPr>
        <w:t>)</w:t>
      </w:r>
    </w:p>
    <w:p w:rsidR="00A43511" w:rsidRDefault="00A43511" w:rsidP="00670E08">
      <w:pPr>
        <w:rPr>
          <w:rFonts w:ascii="Times New Roman" w:eastAsiaTheme="minorEastAsia" w:hAnsi="Times New Roman"/>
          <w:lang w:eastAsia="ja-JP"/>
        </w:rPr>
      </w:pPr>
      <w:r>
        <w:rPr>
          <w:rFonts w:ascii="Times New Roman" w:eastAsiaTheme="minorEastAsia" w:hAnsi="Times New Roman" w:hint="eastAsia"/>
          <w:lang w:eastAsia="ja-JP"/>
        </w:rPr>
        <w:t xml:space="preserve">Here, we assumed the fault width </w:t>
      </w:r>
      <w:r w:rsidRPr="00A43511">
        <w:rPr>
          <w:rFonts w:ascii="Times New Roman" w:eastAsiaTheme="minorEastAsia" w:hAnsi="Times New Roman" w:hint="eastAsia"/>
          <w:i/>
          <w:lang w:eastAsia="ja-JP"/>
        </w:rPr>
        <w:t>W</w:t>
      </w:r>
      <w:r>
        <w:rPr>
          <w:rFonts w:ascii="Times New Roman" w:eastAsiaTheme="minorEastAsia" w:hAnsi="Times New Roman" w:hint="eastAsia"/>
          <w:lang w:eastAsia="ja-JP"/>
        </w:rPr>
        <w:t xml:space="preserve"> to be 200 km and the shear rigidity </w:t>
      </w:r>
      <w:r w:rsidRPr="002A7ACC">
        <w:rPr>
          <w:rFonts w:ascii="Symbol" w:eastAsiaTheme="minorEastAsia" w:hAnsi="Symbol"/>
          <w:i/>
          <w:lang w:eastAsia="ja-JP"/>
        </w:rPr>
        <w:t></w:t>
      </w:r>
      <w:r>
        <w:rPr>
          <w:rFonts w:ascii="Times New Roman" w:eastAsiaTheme="minorEastAsia" w:hAnsi="Times New Roman" w:hint="eastAsia"/>
          <w:lang w:eastAsia="ja-JP"/>
        </w:rPr>
        <w:t xml:space="preserve"> to be 4.8</w:t>
      </w:r>
      <w:r>
        <w:rPr>
          <w:rFonts w:ascii="Times New Roman" w:eastAsiaTheme="minorEastAsia" w:hAnsi="Times New Roman" w:hint="eastAsia"/>
          <w:lang w:eastAsia="ja-JP"/>
        </w:rPr>
        <w:t>×</w:t>
      </w:r>
      <w:r>
        <w:rPr>
          <w:rFonts w:ascii="Times New Roman" w:eastAsiaTheme="minorEastAsia" w:hAnsi="Times New Roman" w:hint="eastAsia"/>
          <w:lang w:eastAsia="ja-JP"/>
        </w:rPr>
        <w:t>10</w:t>
      </w:r>
      <w:r w:rsidRPr="00A43511">
        <w:rPr>
          <w:rFonts w:ascii="Times New Roman" w:eastAsiaTheme="minorEastAsia" w:hAnsi="Times New Roman" w:hint="eastAsia"/>
          <w:vertAlign w:val="superscript"/>
          <w:lang w:eastAsia="ja-JP"/>
        </w:rPr>
        <w:t>10</w:t>
      </w:r>
      <w:r>
        <w:rPr>
          <w:rFonts w:ascii="Times New Roman" w:eastAsiaTheme="minorEastAsia" w:hAnsi="Times New Roman" w:hint="eastAsia"/>
          <w:lang w:eastAsia="ja-JP"/>
        </w:rPr>
        <w:t xml:space="preserve"> N/m</w:t>
      </w:r>
      <w:r w:rsidRPr="00A43511">
        <w:rPr>
          <w:rFonts w:ascii="Times New Roman" w:eastAsiaTheme="minorEastAsia" w:hAnsi="Times New Roman" w:hint="eastAsia"/>
          <w:vertAlign w:val="superscript"/>
          <w:lang w:eastAsia="ja-JP"/>
        </w:rPr>
        <w:t>2</w:t>
      </w:r>
      <w:r>
        <w:rPr>
          <w:rFonts w:ascii="Times New Roman" w:eastAsiaTheme="minorEastAsia" w:hAnsi="Times New Roman" w:hint="eastAsia"/>
          <w:lang w:eastAsia="ja-JP"/>
        </w:rPr>
        <w:t xml:space="preserve"> (Dorjpalam </w:t>
      </w:r>
      <w:r w:rsidRPr="00A43511">
        <w:rPr>
          <w:rFonts w:ascii="Times New Roman" w:eastAsiaTheme="minorEastAsia" w:hAnsi="Times New Roman" w:hint="eastAsia"/>
          <w:i/>
          <w:lang w:eastAsia="ja-JP"/>
        </w:rPr>
        <w:t>et al</w:t>
      </w:r>
      <w:r>
        <w:rPr>
          <w:rFonts w:ascii="Times New Roman" w:eastAsiaTheme="minorEastAsia" w:hAnsi="Times New Roman" w:hint="eastAsia"/>
          <w:lang w:eastAsia="ja-JP"/>
        </w:rPr>
        <w:t>., [</w:t>
      </w:r>
      <w:r w:rsidR="000E0F31">
        <w:rPr>
          <w:rFonts w:ascii="Times New Roman" w:eastAsiaTheme="minorEastAsia" w:hAnsi="Times New Roman" w:hint="eastAsia"/>
          <w:lang w:eastAsia="ja-JP"/>
        </w:rPr>
        <w:t>8</w:t>
      </w:r>
      <w:r>
        <w:rPr>
          <w:rFonts w:ascii="Times New Roman" w:eastAsiaTheme="minorEastAsia" w:hAnsi="Times New Roman" w:hint="eastAsia"/>
          <w:lang w:eastAsia="ja-JP"/>
        </w:rPr>
        <w:t>]).</w:t>
      </w:r>
    </w:p>
    <w:p w:rsidR="006C7A94" w:rsidRPr="007355DC" w:rsidRDefault="006C7A94" w:rsidP="009D3E0E">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 xml:space="preserve">The red line in Figure </w:t>
      </w:r>
      <w:r w:rsidR="002A7ACC">
        <w:rPr>
          <w:rFonts w:ascii="Times New Roman" w:eastAsiaTheme="minorEastAsia" w:hAnsi="Times New Roman" w:hint="eastAsia"/>
          <w:lang w:eastAsia="ja-JP"/>
        </w:rPr>
        <w:t>5</w:t>
      </w:r>
      <w:r>
        <w:rPr>
          <w:rFonts w:ascii="Times New Roman" w:eastAsiaTheme="minorEastAsia" w:hAnsi="Times New Roman" w:hint="eastAsia"/>
          <w:lang w:eastAsia="ja-JP"/>
        </w:rPr>
        <w:t xml:space="preserve"> shows the relationship between the averaged slip </w:t>
      </w:r>
      <w:r w:rsidRPr="006C7A94">
        <w:rPr>
          <w:rFonts w:ascii="Times New Roman" w:eastAsiaTheme="minorEastAsia" w:hAnsi="Times New Roman" w:hint="eastAsia"/>
          <w:i/>
          <w:lang w:eastAsia="ja-JP"/>
        </w:rPr>
        <w:t>D</w:t>
      </w:r>
      <w:r>
        <w:rPr>
          <w:rFonts w:ascii="Times New Roman" w:eastAsiaTheme="minorEastAsia" w:hAnsi="Times New Roman" w:hint="eastAsia"/>
          <w:lang w:eastAsia="ja-JP"/>
        </w:rPr>
        <w:t xml:space="preserve"> and the seismic moment by equation (</w:t>
      </w:r>
      <w:r w:rsidR="002A7ACC">
        <w:rPr>
          <w:rFonts w:ascii="Times New Roman" w:eastAsiaTheme="minorEastAsia" w:hAnsi="Times New Roman" w:hint="eastAsia"/>
          <w:lang w:eastAsia="ja-JP"/>
        </w:rPr>
        <w:t>11</w:t>
      </w:r>
      <w:r>
        <w:rPr>
          <w:rFonts w:ascii="Times New Roman" w:eastAsiaTheme="minorEastAsia" w:hAnsi="Times New Roman" w:hint="eastAsia"/>
          <w:lang w:eastAsia="ja-JP"/>
        </w:rPr>
        <w:t>).</w:t>
      </w:r>
      <w:r w:rsidR="00042950">
        <w:rPr>
          <w:rFonts w:ascii="Times New Roman" w:eastAsiaTheme="minorEastAsia" w:hAnsi="Times New Roman" w:hint="eastAsia"/>
          <w:lang w:eastAsia="ja-JP"/>
        </w:rPr>
        <w:t xml:space="preserve"> </w:t>
      </w:r>
      <w:r>
        <w:rPr>
          <w:rFonts w:ascii="Times New Roman" w:eastAsiaTheme="minorEastAsia" w:hAnsi="Times New Roman" w:hint="eastAsia"/>
          <w:lang w:eastAsia="ja-JP"/>
        </w:rPr>
        <w:t xml:space="preserve">The broken line in the figure shows the relationship by equation (4) </w:t>
      </w:r>
      <w:r w:rsidRPr="007355DC">
        <w:rPr>
          <w:rFonts w:ascii="Times New Roman" w:eastAsiaTheme="minorEastAsia" w:hAnsi="Times New Roman" w:hint="eastAsia"/>
          <w:lang w:eastAsia="ja-JP"/>
        </w:rPr>
        <w:t xml:space="preserve">of Utsu (2001, [20]). Here, we </w:t>
      </w:r>
      <w:r w:rsidRPr="007355DC">
        <w:rPr>
          <w:rFonts w:ascii="Times New Roman" w:eastAsiaTheme="minorEastAsia" w:hAnsi="Times New Roman"/>
          <w:lang w:eastAsia="ja-JP"/>
        </w:rPr>
        <w:t>adopted</w:t>
      </w:r>
      <w:r w:rsidRPr="007355DC">
        <w:rPr>
          <w:rFonts w:ascii="Times New Roman" w:eastAsiaTheme="minorEastAsia" w:hAnsi="Times New Roman" w:hint="eastAsia"/>
          <w:lang w:eastAsia="ja-JP"/>
        </w:rPr>
        <w:t xml:space="preserve"> the empirical relationship between the fault width </w:t>
      </w:r>
      <w:r w:rsidR="0039093E" w:rsidRPr="007355DC">
        <w:rPr>
          <w:rFonts w:ascii="Times New Roman" w:eastAsiaTheme="minorEastAsia" w:hAnsi="Times New Roman" w:hint="eastAsia"/>
          <w:i/>
          <w:lang w:eastAsia="ja-JP"/>
        </w:rPr>
        <w:t>W</w:t>
      </w:r>
      <w:r w:rsidR="0039093E" w:rsidRPr="007355DC">
        <w:rPr>
          <w:rFonts w:ascii="Times New Roman" w:eastAsiaTheme="minorEastAsia" w:hAnsi="Times New Roman" w:hint="eastAsia"/>
          <w:lang w:eastAsia="ja-JP"/>
        </w:rPr>
        <w:t xml:space="preserve"> </w:t>
      </w:r>
      <w:r w:rsidRPr="007355DC">
        <w:rPr>
          <w:rFonts w:ascii="Times New Roman" w:eastAsiaTheme="minorEastAsia" w:hAnsi="Times New Roman" w:hint="eastAsia"/>
          <w:lang w:eastAsia="ja-JP"/>
        </w:rPr>
        <w:t xml:space="preserve">and the fault length </w:t>
      </w:r>
      <w:r w:rsidR="0039093E" w:rsidRPr="007355DC">
        <w:rPr>
          <w:rFonts w:ascii="Times New Roman" w:eastAsiaTheme="minorEastAsia" w:hAnsi="Times New Roman" w:hint="eastAsia"/>
          <w:i/>
          <w:lang w:eastAsia="ja-JP"/>
        </w:rPr>
        <w:t>L</w:t>
      </w:r>
      <w:r w:rsidR="000E0F31" w:rsidRPr="007355DC">
        <w:rPr>
          <w:rFonts w:ascii="Times New Roman" w:eastAsiaTheme="minorEastAsia" w:hAnsi="Times New Roman" w:hint="eastAsia"/>
          <w:lang w:eastAsia="ja-JP"/>
        </w:rPr>
        <w:t xml:space="preserve"> of</w:t>
      </w:r>
      <w:r w:rsidR="0039093E" w:rsidRPr="007355DC">
        <w:rPr>
          <w:rFonts w:ascii="Times New Roman" w:eastAsiaTheme="minorEastAsia" w:hAnsi="Times New Roman" w:hint="eastAsia"/>
          <w:lang w:eastAsia="ja-JP"/>
        </w:rPr>
        <w:t xml:space="preserve"> </w:t>
      </w:r>
      <w:r w:rsidR="0039093E" w:rsidRPr="007355DC">
        <w:rPr>
          <w:rFonts w:ascii="Times New Roman" w:eastAsiaTheme="minorEastAsia" w:hAnsi="Times New Roman" w:hint="eastAsia"/>
          <w:i/>
          <w:lang w:eastAsia="ja-JP"/>
        </w:rPr>
        <w:t>L</w:t>
      </w:r>
      <w:r w:rsidR="0039093E" w:rsidRPr="007355DC">
        <w:rPr>
          <w:rFonts w:ascii="Times New Roman" w:eastAsiaTheme="minorEastAsia" w:hAnsi="Times New Roman" w:hint="eastAsia"/>
          <w:lang w:eastAsia="ja-JP"/>
        </w:rPr>
        <w:t>=2</w:t>
      </w:r>
      <w:r w:rsidR="0039093E" w:rsidRPr="007355DC">
        <w:rPr>
          <w:rFonts w:ascii="Times New Roman" w:eastAsiaTheme="minorEastAsia" w:hAnsi="Times New Roman" w:hint="eastAsia"/>
          <w:i/>
          <w:lang w:eastAsia="ja-JP"/>
        </w:rPr>
        <w:t>W</w:t>
      </w:r>
      <w:r w:rsidR="00EB3D8F" w:rsidRPr="007355DC">
        <w:rPr>
          <w:rFonts w:ascii="Times New Roman" w:eastAsiaTheme="minorEastAsia" w:hAnsi="Times New Roman" w:hint="eastAsia"/>
          <w:lang w:eastAsia="ja-JP"/>
        </w:rPr>
        <w:t xml:space="preserve"> for both small and large earthquakes.</w:t>
      </w:r>
    </w:p>
    <w:p w:rsidR="006C7A94" w:rsidRDefault="006C7A94" w:rsidP="009D3E0E">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The average slip of small earthquakes grows proportionally to the fault length, while it is constant of about 10 m for the fault length longer than about 1000 km.</w:t>
      </w:r>
    </w:p>
    <w:p w:rsidR="009D3E0E" w:rsidRPr="00487E6D" w:rsidRDefault="009D3E0E" w:rsidP="00D964F7">
      <w:pPr>
        <w:pStyle w:val="31"/>
        <w:numPr>
          <w:ilvl w:val="0"/>
          <w:numId w:val="43"/>
        </w:numPr>
        <w:rPr>
          <w:lang w:val="en-US"/>
        </w:rPr>
      </w:pPr>
      <w:r w:rsidRPr="00217495">
        <w:rPr>
          <w:rFonts w:hint="eastAsia"/>
          <w:szCs w:val="24"/>
          <w:lang w:val="en-US" w:eastAsia="ja-JP"/>
        </w:rPr>
        <w:t>P</w:t>
      </w:r>
      <w:r>
        <w:rPr>
          <w:rFonts w:hint="eastAsia"/>
          <w:szCs w:val="24"/>
          <w:lang w:val="en-US" w:eastAsia="ja-JP"/>
        </w:rPr>
        <w:t>rocedure</w:t>
      </w:r>
      <w:r w:rsidRPr="00217495">
        <w:rPr>
          <w:rFonts w:hint="eastAsia"/>
          <w:szCs w:val="24"/>
          <w:lang w:val="en-US" w:eastAsia="ja-JP"/>
        </w:rPr>
        <w:t xml:space="preserve"> </w:t>
      </w:r>
      <w:r>
        <w:rPr>
          <w:rFonts w:hint="eastAsia"/>
          <w:szCs w:val="24"/>
          <w:lang w:val="en-US" w:eastAsia="ja-JP"/>
        </w:rPr>
        <w:t>for</w:t>
      </w:r>
      <w:r w:rsidRPr="00217495">
        <w:rPr>
          <w:rFonts w:hint="eastAsia"/>
          <w:szCs w:val="24"/>
          <w:lang w:val="en-US" w:eastAsia="ja-JP"/>
        </w:rPr>
        <w:t xml:space="preserve"> E</w:t>
      </w:r>
      <w:r>
        <w:rPr>
          <w:rFonts w:hint="eastAsia"/>
          <w:szCs w:val="24"/>
          <w:lang w:val="en-US" w:eastAsia="ja-JP"/>
        </w:rPr>
        <w:t>valuating</w:t>
      </w:r>
      <w:r w:rsidRPr="00217495">
        <w:rPr>
          <w:rFonts w:hint="eastAsia"/>
          <w:szCs w:val="24"/>
          <w:lang w:val="en-US" w:eastAsia="ja-JP"/>
        </w:rPr>
        <w:t xml:space="preserve"> F</w:t>
      </w:r>
      <w:r>
        <w:rPr>
          <w:rFonts w:hint="eastAsia"/>
          <w:szCs w:val="24"/>
          <w:lang w:val="en-US" w:eastAsia="ja-JP"/>
        </w:rPr>
        <w:t>ault</w:t>
      </w:r>
      <w:r w:rsidRPr="00217495">
        <w:rPr>
          <w:rFonts w:hint="eastAsia"/>
          <w:szCs w:val="24"/>
          <w:lang w:val="en-US" w:eastAsia="ja-JP"/>
        </w:rPr>
        <w:t xml:space="preserve"> P</w:t>
      </w:r>
      <w:r>
        <w:rPr>
          <w:rFonts w:hint="eastAsia"/>
          <w:szCs w:val="24"/>
          <w:lang w:val="en-US" w:eastAsia="ja-JP"/>
        </w:rPr>
        <w:t xml:space="preserve">arameters </w:t>
      </w:r>
      <w:r w:rsidR="00DD03CD">
        <w:rPr>
          <w:rFonts w:hint="eastAsia"/>
          <w:szCs w:val="24"/>
          <w:lang w:val="en-US" w:eastAsia="ja-JP"/>
        </w:rPr>
        <w:t>of Large Subduction Plate-Boundary Earthquakes</w:t>
      </w:r>
    </w:p>
    <w:p w:rsidR="00910C86" w:rsidRPr="00A43511" w:rsidRDefault="006C7A94">
      <w:pPr>
        <w:numPr>
          <w:ilvl w:val="12"/>
          <w:numId w:val="0"/>
        </w:numPr>
        <w:rPr>
          <w:rFonts w:ascii="Times New Roman" w:eastAsiaTheme="minorEastAsia" w:hAnsi="Times New Roman"/>
          <w:lang w:eastAsia="ja-JP"/>
        </w:rPr>
      </w:pPr>
      <w:r>
        <w:rPr>
          <w:rFonts w:ascii="Times New Roman" w:eastAsiaTheme="minorEastAsia" w:hAnsi="Times New Roman" w:hint="eastAsia"/>
          <w:lang w:eastAsia="ja-JP"/>
        </w:rPr>
        <w:t xml:space="preserve">Based on the averaged dynamic stress drop </w:t>
      </w:r>
      <w:r w:rsidRPr="00DB6782">
        <w:rPr>
          <w:rFonts w:ascii="Symbol" w:eastAsiaTheme="minorEastAsia" w:hAnsi="Symbol"/>
          <w:i/>
          <w:lang w:eastAsia="ja-JP"/>
        </w:rPr>
        <w:t></w:t>
      </w:r>
      <w:r w:rsidRPr="00DB6782">
        <w:rPr>
          <w:rFonts w:ascii="Symbol" w:eastAsiaTheme="minorEastAsia" w:hAnsi="Symbol"/>
          <w:i/>
          <w:lang w:eastAsia="ja-JP"/>
        </w:rPr>
        <w:t></w:t>
      </w:r>
      <w:r w:rsidRPr="00DB6782">
        <w:rPr>
          <w:rFonts w:ascii="Times New Roman" w:eastAsiaTheme="minorEastAsia" w:hAnsi="Times New Roman" w:hint="eastAsia"/>
          <w:vertAlign w:val="superscript"/>
          <w:lang w:eastAsia="ja-JP"/>
        </w:rPr>
        <w:t>#</w:t>
      </w:r>
      <w:r>
        <w:rPr>
          <w:rFonts w:ascii="Times New Roman" w:eastAsiaTheme="minorEastAsia" w:hAnsi="Times New Roman" w:hint="eastAsia"/>
          <w:lang w:eastAsia="ja-JP"/>
        </w:rPr>
        <w:t xml:space="preserve"> over the entire fault of 1 MPa and the dynamic stress drop </w:t>
      </w:r>
      <w:r w:rsidRPr="00DB6782">
        <w:rPr>
          <w:rFonts w:ascii="Symbol" w:eastAsiaTheme="minorEastAsia" w:hAnsi="Symbol"/>
          <w:i/>
          <w:lang w:eastAsia="ja-JP"/>
        </w:rPr>
        <w:t></w:t>
      </w:r>
      <w:r w:rsidRPr="00DB6782">
        <w:rPr>
          <w:rFonts w:ascii="Symbol" w:eastAsiaTheme="minorEastAsia" w:hAnsi="Symbol"/>
          <w:i/>
          <w:lang w:eastAsia="ja-JP"/>
        </w:rPr>
        <w:t></w:t>
      </w:r>
      <w:r w:rsidRPr="00DB6782">
        <w:rPr>
          <w:rFonts w:ascii="Times New Roman" w:eastAsiaTheme="minorEastAsia" w:hAnsi="Times New Roman" w:hint="eastAsia"/>
          <w:vertAlign w:val="superscript"/>
          <w:lang w:eastAsia="ja-JP"/>
        </w:rPr>
        <w:t>#</w:t>
      </w:r>
      <w:r w:rsidRPr="00DB6782">
        <w:rPr>
          <w:rFonts w:ascii="Times New Roman" w:eastAsiaTheme="minorEastAsia" w:hAnsi="Times New Roman" w:hint="eastAsia"/>
          <w:i/>
          <w:vertAlign w:val="subscript"/>
          <w:lang w:eastAsia="ja-JP"/>
        </w:rPr>
        <w:t>asp</w:t>
      </w:r>
      <w:r>
        <w:rPr>
          <w:rFonts w:ascii="Times New Roman" w:eastAsiaTheme="minorEastAsia" w:hAnsi="Times New Roman" w:hint="eastAsia"/>
          <w:lang w:eastAsia="ja-JP"/>
        </w:rPr>
        <w:t xml:space="preserve"> on the asperity of 19.9 MPa, we proposed a new procedure of evaluating fault parameters for predicting strong ground motions from subduction plate-boundary earthquakes </w:t>
      </w:r>
      <w:r w:rsidR="00DD03CD">
        <w:rPr>
          <w:rFonts w:ascii="Times New Roman" w:eastAsiaTheme="minorEastAsia" w:hAnsi="Times New Roman" w:hint="eastAsia"/>
          <w:lang w:eastAsia="ja-JP"/>
        </w:rPr>
        <w:t>with surface fault breakings</w:t>
      </w:r>
      <w:r>
        <w:rPr>
          <w:rFonts w:ascii="Times New Roman" w:eastAsiaTheme="minorEastAsia" w:hAnsi="Times New Roman" w:hint="eastAsia"/>
          <w:lang w:eastAsia="ja-JP"/>
        </w:rPr>
        <w:t xml:space="preserve">, </w:t>
      </w:r>
      <w:r w:rsidR="0039093E">
        <w:rPr>
          <w:rFonts w:ascii="Times New Roman" w:eastAsiaTheme="minorEastAsia" w:hAnsi="Times New Roman" w:hint="eastAsia"/>
          <w:lang w:eastAsia="ja-JP"/>
        </w:rPr>
        <w:t xml:space="preserve">as </w:t>
      </w:r>
      <w:r>
        <w:rPr>
          <w:rFonts w:ascii="Times New Roman" w:eastAsiaTheme="minorEastAsia" w:hAnsi="Times New Roman" w:hint="eastAsia"/>
          <w:lang w:eastAsia="ja-JP"/>
        </w:rPr>
        <w:t xml:space="preserve">shown in Figure </w:t>
      </w:r>
      <w:r w:rsidR="0039093E">
        <w:rPr>
          <w:rFonts w:ascii="Times New Roman" w:eastAsiaTheme="minorEastAsia" w:hAnsi="Times New Roman" w:hint="eastAsia"/>
          <w:lang w:eastAsia="ja-JP"/>
        </w:rPr>
        <w:t>6</w:t>
      </w:r>
      <w:r>
        <w:rPr>
          <w:rFonts w:ascii="Times New Roman" w:eastAsiaTheme="minorEastAsia" w:hAnsi="Times New Roman" w:hint="eastAsia"/>
          <w:lang w:eastAsia="ja-JP"/>
        </w:rPr>
        <w:t>.</w:t>
      </w:r>
    </w:p>
    <w:p w:rsidR="00DB6782" w:rsidRDefault="00533EE5">
      <w:pPr>
        <w:numPr>
          <w:ilvl w:val="12"/>
          <w:numId w:val="0"/>
        </w:numPr>
        <w:rPr>
          <w:rFonts w:ascii="Times New Roman" w:eastAsiaTheme="minorEastAsia" w:hAnsi="Times New Roman"/>
          <w:lang w:eastAsia="ja-JP"/>
        </w:rPr>
      </w:pPr>
      <w:bookmarkStart w:id="1" w:name="_MON_1150896967"/>
      <w:bookmarkEnd w:id="1"/>
      <w:r>
        <w:rPr>
          <w:rFonts w:ascii="Times New Roman" w:eastAsiaTheme="minorEastAsia" w:hAnsi="Times New Roman" w:hint="eastAsia"/>
          <w:lang w:eastAsia="ja-JP"/>
        </w:rPr>
        <w:t>Here, we classified earthquakes with the areas of 30,000 km</w:t>
      </w:r>
      <w:r w:rsidRPr="00533EE5">
        <w:rPr>
          <w:rFonts w:ascii="Times New Roman" w:eastAsiaTheme="minorEastAsia" w:hAnsi="Times New Roman" w:hint="eastAsia"/>
          <w:vertAlign w:val="superscript"/>
          <w:lang w:eastAsia="ja-JP"/>
        </w:rPr>
        <w:t>2</w:t>
      </w:r>
      <w:r>
        <w:rPr>
          <w:rFonts w:ascii="Times New Roman" w:eastAsiaTheme="minorEastAsia" w:hAnsi="Times New Roman" w:hint="eastAsia"/>
          <w:lang w:eastAsia="ja-JP"/>
        </w:rPr>
        <w:t xml:space="preserve"> or over into large earthquakes, because we had classified the 2005 Nias earthquake with the area of 30,975 km</w:t>
      </w:r>
      <w:r w:rsidRPr="00533EE5">
        <w:rPr>
          <w:rFonts w:ascii="Times New Roman" w:eastAsiaTheme="minorEastAsia" w:hAnsi="Times New Roman" w:hint="eastAsia"/>
          <w:vertAlign w:val="superscript"/>
          <w:lang w:eastAsia="ja-JP"/>
        </w:rPr>
        <w:t>2</w:t>
      </w:r>
      <w:r>
        <w:rPr>
          <w:rFonts w:ascii="Times New Roman" w:eastAsiaTheme="minorEastAsia" w:hAnsi="Times New Roman" w:hint="eastAsia"/>
          <w:lang w:eastAsia="ja-JP"/>
        </w:rPr>
        <w:t xml:space="preserve"> into large earthquakes. This areal criterion may v</w:t>
      </w:r>
      <w:r w:rsidR="0039093E">
        <w:rPr>
          <w:rFonts w:ascii="Times New Roman" w:eastAsiaTheme="minorEastAsia" w:hAnsi="Times New Roman" w:hint="eastAsia"/>
          <w:lang w:eastAsia="ja-JP"/>
        </w:rPr>
        <w:t>a</w:t>
      </w:r>
      <w:r>
        <w:rPr>
          <w:rFonts w:ascii="Times New Roman" w:eastAsiaTheme="minorEastAsia" w:hAnsi="Times New Roman" w:hint="eastAsia"/>
          <w:lang w:eastAsia="ja-JP"/>
        </w:rPr>
        <w:t xml:space="preserve">ry because the boundary between large earthquakes and small earthquakes depends on whether the rupture reaches the </w:t>
      </w:r>
      <w:r w:rsidR="0039093E">
        <w:rPr>
          <w:rFonts w:ascii="Times New Roman" w:eastAsiaTheme="minorEastAsia" w:hAnsi="Times New Roman" w:hint="eastAsia"/>
          <w:lang w:eastAsia="ja-JP"/>
        </w:rPr>
        <w:t>sea</w:t>
      </w:r>
      <w:r>
        <w:rPr>
          <w:rFonts w:ascii="Times New Roman" w:eastAsiaTheme="minorEastAsia" w:hAnsi="Times New Roman" w:hint="eastAsia"/>
          <w:lang w:eastAsia="ja-JP"/>
        </w:rPr>
        <w:t xml:space="preserve"> bottom or not. In the figure, we introduced large-slip areas and added very-large-slip areas for earthquakes of </w:t>
      </w:r>
      <w:r w:rsidRPr="00533EE5">
        <w:rPr>
          <w:rFonts w:ascii="Times New Roman" w:eastAsiaTheme="minorEastAsia" w:hAnsi="Times New Roman" w:hint="eastAsia"/>
          <w:i/>
          <w:lang w:eastAsia="ja-JP"/>
        </w:rPr>
        <w:t>M</w:t>
      </w:r>
      <w:r w:rsidRPr="00533EE5">
        <w:rPr>
          <w:rFonts w:ascii="Times New Roman" w:eastAsiaTheme="minorEastAsia" w:hAnsi="Times New Roman" w:hint="eastAsia"/>
          <w:i/>
          <w:vertAlign w:val="subscript"/>
          <w:lang w:eastAsia="ja-JP"/>
        </w:rPr>
        <w:t>W</w:t>
      </w:r>
      <w:r w:rsidRPr="00533EE5">
        <w:rPr>
          <w:rFonts w:ascii="Times New Roman" w:eastAsiaTheme="minorEastAsia" w:hAnsi="Times New Roman" w:hint="eastAsia"/>
          <w:vertAlign w:val="subscript"/>
          <w:lang w:eastAsia="ja-JP"/>
        </w:rPr>
        <w:t xml:space="preserve"> </w:t>
      </w:r>
      <w:r>
        <w:rPr>
          <w:rFonts w:ascii="Times New Roman" w:eastAsiaTheme="minorEastAsia" w:hAnsi="Times New Roman" w:hint="eastAsia"/>
          <w:lang w:eastAsia="ja-JP"/>
        </w:rPr>
        <w:t xml:space="preserve">8.9 or </w:t>
      </w:r>
      <w:r w:rsidR="0039093E">
        <w:rPr>
          <w:rFonts w:ascii="Times New Roman" w:eastAsiaTheme="minorEastAsia" w:hAnsi="Times New Roman" w:hint="eastAsia"/>
          <w:lang w:eastAsia="ja-JP"/>
        </w:rPr>
        <w:t xml:space="preserve">which had been </w:t>
      </w:r>
      <w:r>
        <w:rPr>
          <w:rFonts w:ascii="Times New Roman" w:eastAsiaTheme="minorEastAsia" w:hAnsi="Times New Roman" w:hint="eastAsia"/>
          <w:lang w:eastAsia="ja-JP"/>
        </w:rPr>
        <w:t xml:space="preserve">proposed </w:t>
      </w:r>
      <w:r w:rsidR="0039093E">
        <w:rPr>
          <w:rFonts w:ascii="Times New Roman" w:eastAsiaTheme="minorEastAsia" w:hAnsi="Times New Roman" w:hint="eastAsia"/>
          <w:lang w:eastAsia="ja-JP"/>
        </w:rPr>
        <w:t>by</w:t>
      </w:r>
      <w:r>
        <w:rPr>
          <w:rFonts w:ascii="Times New Roman" w:eastAsiaTheme="minorEastAsia" w:hAnsi="Times New Roman" w:hint="eastAsia"/>
          <w:lang w:eastAsia="ja-JP"/>
        </w:rPr>
        <w:t xml:space="preserve"> Sugino </w:t>
      </w:r>
      <w:r w:rsidRPr="00533EE5">
        <w:rPr>
          <w:rFonts w:ascii="Times New Roman" w:eastAsiaTheme="minorEastAsia" w:hAnsi="Times New Roman" w:hint="eastAsia"/>
          <w:i/>
          <w:lang w:eastAsia="ja-JP"/>
        </w:rPr>
        <w:t>et al</w:t>
      </w:r>
      <w:r>
        <w:rPr>
          <w:rFonts w:ascii="Times New Roman" w:eastAsiaTheme="minorEastAsia" w:hAnsi="Times New Roman" w:hint="eastAsia"/>
          <w:lang w:eastAsia="ja-JP"/>
        </w:rPr>
        <w:t>. (2014, [</w:t>
      </w:r>
      <w:r w:rsidR="000E0F31">
        <w:rPr>
          <w:rFonts w:ascii="Times New Roman" w:eastAsiaTheme="minorEastAsia" w:hAnsi="Times New Roman" w:hint="eastAsia"/>
          <w:lang w:eastAsia="ja-JP"/>
        </w:rPr>
        <w:t>9</w:t>
      </w:r>
      <w:r>
        <w:rPr>
          <w:rFonts w:ascii="Times New Roman" w:eastAsiaTheme="minorEastAsia" w:hAnsi="Times New Roman" w:hint="eastAsia"/>
          <w:lang w:eastAsia="ja-JP"/>
        </w:rPr>
        <w:t xml:space="preserve">]) to simulate tsunamis, shown in Figure </w:t>
      </w:r>
      <w:r w:rsidR="0039093E">
        <w:rPr>
          <w:rFonts w:ascii="Times New Roman" w:eastAsiaTheme="minorEastAsia" w:hAnsi="Times New Roman" w:hint="eastAsia"/>
          <w:lang w:eastAsia="ja-JP"/>
        </w:rPr>
        <w:t>7</w:t>
      </w:r>
      <w:r>
        <w:rPr>
          <w:rFonts w:ascii="Times New Roman" w:eastAsiaTheme="minorEastAsia" w:hAnsi="Times New Roman" w:hint="eastAsia"/>
          <w:lang w:eastAsia="ja-JP"/>
        </w:rPr>
        <w:t>.</w:t>
      </w:r>
    </w:p>
    <w:p w:rsidR="00A8604F" w:rsidRPr="00487E6D" w:rsidRDefault="00C2735D" w:rsidP="00D964F7">
      <w:pPr>
        <w:pStyle w:val="31"/>
        <w:numPr>
          <w:ilvl w:val="0"/>
          <w:numId w:val="43"/>
        </w:numPr>
        <w:rPr>
          <w:lang w:val="en-US"/>
        </w:rPr>
      </w:pPr>
      <w:r>
        <w:rPr>
          <w:rFonts w:hint="eastAsia"/>
          <w:color w:val="000000"/>
          <w:szCs w:val="24"/>
          <w:lang w:val="en-US" w:eastAsia="ja-JP"/>
        </w:rPr>
        <w:t xml:space="preserve">Validation of the </w:t>
      </w:r>
      <w:r w:rsidR="00DE0B9B">
        <w:rPr>
          <w:rFonts w:hint="eastAsia"/>
          <w:color w:val="000000"/>
          <w:szCs w:val="24"/>
          <w:lang w:val="en-US" w:eastAsia="ja-JP"/>
        </w:rPr>
        <w:t xml:space="preserve">Proposed </w:t>
      </w:r>
      <w:r>
        <w:rPr>
          <w:rFonts w:hint="eastAsia"/>
          <w:color w:val="000000"/>
          <w:szCs w:val="24"/>
          <w:lang w:val="en-US" w:eastAsia="ja-JP"/>
        </w:rPr>
        <w:t>Procedure by the 2011 Tohoku Earthquake</w:t>
      </w:r>
    </w:p>
    <w:p w:rsidR="00C2735D" w:rsidRPr="009F6A57" w:rsidRDefault="00097081" w:rsidP="00097081">
      <w:pPr>
        <w:pStyle w:val="41"/>
        <w:rPr>
          <w:lang w:val="en-US"/>
        </w:rPr>
      </w:pPr>
      <w:r>
        <w:rPr>
          <w:rFonts w:hint="eastAsia"/>
          <w:color w:val="000000"/>
          <w:szCs w:val="24"/>
          <w:lang w:val="en-US" w:eastAsia="ja-JP"/>
        </w:rPr>
        <w:t>4.1.</w:t>
      </w:r>
      <w:r w:rsidR="00D964F7">
        <w:rPr>
          <w:rFonts w:hint="eastAsia"/>
          <w:color w:val="000000"/>
          <w:szCs w:val="24"/>
          <w:lang w:val="en-US" w:eastAsia="ja-JP"/>
        </w:rPr>
        <w:t>Fault parameters evaluated by the proposed procedure</w:t>
      </w:r>
    </w:p>
    <w:p w:rsidR="001F6492" w:rsidRDefault="001F6492" w:rsidP="00DE0B9B">
      <w:pPr>
        <w:rPr>
          <w:rFonts w:ascii="Times New Roman" w:eastAsiaTheme="minorEastAsia" w:hAnsi="Times New Roman"/>
          <w:lang w:val="en-US" w:eastAsia="ja-JP"/>
        </w:rPr>
      </w:pPr>
      <w:r>
        <w:rPr>
          <w:rFonts w:ascii="Times New Roman" w:eastAsiaTheme="minorEastAsia" w:hAnsi="Times New Roman" w:hint="eastAsia"/>
          <w:lang w:val="en-US" w:eastAsia="ja-JP"/>
        </w:rPr>
        <w:t xml:space="preserve">We evaluated fault parameters </w:t>
      </w:r>
      <w:r w:rsidR="00533EE5">
        <w:rPr>
          <w:rFonts w:ascii="Times New Roman" w:eastAsiaTheme="minorEastAsia" w:hAnsi="Times New Roman" w:hint="eastAsia"/>
          <w:lang w:val="en-US" w:eastAsia="ja-JP"/>
        </w:rPr>
        <w:t>for</w:t>
      </w:r>
      <w:r>
        <w:rPr>
          <w:rFonts w:ascii="Times New Roman" w:eastAsiaTheme="minorEastAsia" w:hAnsi="Times New Roman" w:hint="eastAsia"/>
          <w:lang w:val="en-US" w:eastAsia="ja-JP"/>
        </w:rPr>
        <w:t xml:space="preserve"> the 2011 Tohoku earthquakes by the proposed procedure in Figure </w:t>
      </w:r>
      <w:r w:rsidR="008E40BC">
        <w:rPr>
          <w:rFonts w:ascii="Times New Roman" w:eastAsiaTheme="minorEastAsia" w:hAnsi="Times New Roman" w:hint="eastAsia"/>
          <w:lang w:val="en-US" w:eastAsia="ja-JP"/>
        </w:rPr>
        <w:t>6</w:t>
      </w:r>
      <w:r>
        <w:rPr>
          <w:rFonts w:ascii="Times New Roman" w:eastAsiaTheme="minorEastAsia" w:hAnsi="Times New Roman" w:hint="eastAsia"/>
          <w:lang w:val="en-US" w:eastAsia="ja-JP"/>
        </w:rPr>
        <w:t>.</w:t>
      </w:r>
      <w:r w:rsidR="008E40BC">
        <w:rPr>
          <w:rFonts w:ascii="Times New Roman" w:eastAsiaTheme="minorEastAsia" w:hAnsi="Times New Roman" w:hint="eastAsia"/>
          <w:lang w:val="en-US" w:eastAsia="ja-JP"/>
        </w:rPr>
        <w:t xml:space="preserve"> </w:t>
      </w:r>
      <w:r>
        <w:rPr>
          <w:rFonts w:ascii="Times New Roman" w:eastAsiaTheme="minorEastAsia" w:hAnsi="Times New Roman" w:hint="eastAsia"/>
          <w:lang w:val="en-US" w:eastAsia="ja-JP"/>
        </w:rPr>
        <w:t>Here, we assumed the fault length to be 500 km</w:t>
      </w:r>
      <w:r w:rsidR="00533EE5">
        <w:rPr>
          <w:rFonts w:ascii="Times New Roman" w:eastAsiaTheme="minorEastAsia" w:hAnsi="Times New Roman" w:hint="eastAsia"/>
          <w:lang w:val="en-US" w:eastAsia="ja-JP"/>
        </w:rPr>
        <w:t xml:space="preserve"> and</w:t>
      </w:r>
      <w:r>
        <w:rPr>
          <w:rFonts w:ascii="Times New Roman" w:eastAsiaTheme="minorEastAsia" w:hAnsi="Times New Roman" w:hint="eastAsia"/>
          <w:lang w:val="en-US" w:eastAsia="ja-JP"/>
        </w:rPr>
        <w:t xml:space="preserve"> the fault width to be 200 km</w:t>
      </w:r>
      <w:r w:rsidR="00533EE5">
        <w:rPr>
          <w:rFonts w:ascii="Times New Roman" w:eastAsiaTheme="minorEastAsia" w:hAnsi="Times New Roman" w:hint="eastAsia"/>
          <w:lang w:val="en-US" w:eastAsia="ja-JP"/>
        </w:rPr>
        <w:t xml:space="preserve"> as shown in Table 1. We </w:t>
      </w:r>
      <w:r w:rsidR="008E40BC">
        <w:rPr>
          <w:rFonts w:ascii="Times New Roman" w:eastAsiaTheme="minorEastAsia" w:hAnsi="Times New Roman" w:hint="eastAsia"/>
          <w:lang w:val="en-US" w:eastAsia="ja-JP"/>
        </w:rPr>
        <w:t>took</w:t>
      </w:r>
      <w:r w:rsidR="00533EE5">
        <w:rPr>
          <w:rFonts w:ascii="Times New Roman" w:eastAsiaTheme="minorEastAsia" w:hAnsi="Times New Roman" w:hint="eastAsia"/>
          <w:lang w:val="en-US" w:eastAsia="ja-JP"/>
        </w:rPr>
        <w:t xml:space="preserve"> </w:t>
      </w:r>
      <w:r>
        <w:rPr>
          <w:rFonts w:ascii="Times New Roman" w:eastAsiaTheme="minorEastAsia" w:hAnsi="Times New Roman" w:hint="eastAsia"/>
          <w:lang w:val="en-US" w:eastAsia="ja-JP"/>
        </w:rPr>
        <w:t xml:space="preserve">the </w:t>
      </w:r>
      <w:r w:rsidRPr="001F6492">
        <w:rPr>
          <w:rFonts w:ascii="Times New Roman" w:eastAsiaTheme="minorEastAsia" w:hAnsi="Times New Roman" w:hint="eastAsia"/>
          <w:i/>
          <w:lang w:val="en-US" w:eastAsia="ja-JP"/>
        </w:rPr>
        <w:t>S</w:t>
      </w:r>
      <w:r>
        <w:rPr>
          <w:rFonts w:ascii="Times New Roman" w:eastAsiaTheme="minorEastAsia" w:hAnsi="Times New Roman" w:hint="eastAsia"/>
          <w:lang w:val="en-US" w:eastAsia="ja-JP"/>
        </w:rPr>
        <w:t xml:space="preserve">-wave velocity </w:t>
      </w:r>
      <w:r w:rsidR="00533EE5">
        <w:rPr>
          <w:rFonts w:ascii="Times New Roman" w:eastAsiaTheme="minorEastAsia" w:hAnsi="Times New Roman" w:hint="eastAsia"/>
          <w:lang w:val="en-US" w:eastAsia="ja-JP"/>
        </w:rPr>
        <w:t>of</w:t>
      </w:r>
      <w:r>
        <w:rPr>
          <w:rFonts w:ascii="Times New Roman" w:eastAsiaTheme="minorEastAsia" w:hAnsi="Times New Roman" w:hint="eastAsia"/>
          <w:lang w:val="en-US" w:eastAsia="ja-JP"/>
        </w:rPr>
        <w:t xml:space="preserve"> 4.0 km/s</w:t>
      </w:r>
      <w:r w:rsidR="00533EE5">
        <w:rPr>
          <w:rFonts w:ascii="Times New Roman" w:eastAsiaTheme="minorEastAsia" w:hAnsi="Times New Roman" w:hint="eastAsia"/>
          <w:lang w:val="en-US" w:eastAsia="ja-JP"/>
        </w:rPr>
        <w:t xml:space="preserve"> from </w:t>
      </w:r>
      <w:r>
        <w:rPr>
          <w:rFonts w:ascii="Times New Roman" w:eastAsiaTheme="minorEastAsia" w:hAnsi="Times New Roman" w:hint="eastAsia"/>
          <w:lang w:val="en-US" w:eastAsia="ja-JP"/>
        </w:rPr>
        <w:t xml:space="preserve">Yoshida </w:t>
      </w:r>
      <w:r w:rsidRPr="001F6492">
        <w:rPr>
          <w:rFonts w:ascii="Times New Roman" w:eastAsiaTheme="minorEastAsia" w:hAnsi="Times New Roman" w:hint="eastAsia"/>
          <w:i/>
          <w:lang w:val="en-US" w:eastAsia="ja-JP"/>
        </w:rPr>
        <w:t>et al</w:t>
      </w:r>
      <w:r>
        <w:rPr>
          <w:rFonts w:ascii="Times New Roman" w:eastAsiaTheme="minorEastAsia" w:hAnsi="Times New Roman" w:hint="eastAsia"/>
          <w:lang w:val="en-US" w:eastAsia="ja-JP"/>
        </w:rPr>
        <w:t xml:space="preserve">. </w:t>
      </w:r>
      <w:r w:rsidR="00533EE5">
        <w:rPr>
          <w:rFonts w:ascii="Times New Roman" w:eastAsiaTheme="minorEastAsia" w:hAnsi="Times New Roman" w:hint="eastAsia"/>
          <w:lang w:val="en-US" w:eastAsia="ja-JP"/>
        </w:rPr>
        <w:t>(</w:t>
      </w:r>
      <w:r>
        <w:rPr>
          <w:rFonts w:ascii="Times New Roman" w:eastAsiaTheme="minorEastAsia" w:hAnsi="Times New Roman" w:hint="eastAsia"/>
          <w:lang w:val="en-US" w:eastAsia="ja-JP"/>
        </w:rPr>
        <w:t>2011, [</w:t>
      </w:r>
      <w:r w:rsidR="00F82C50">
        <w:rPr>
          <w:rFonts w:ascii="Times New Roman" w:eastAsiaTheme="minorEastAsia" w:hAnsi="Times New Roman" w:hint="eastAsia"/>
          <w:lang w:val="en-US" w:eastAsia="ja-JP"/>
        </w:rPr>
        <w:t>23</w:t>
      </w:r>
      <w:r>
        <w:rPr>
          <w:rFonts w:ascii="Times New Roman" w:eastAsiaTheme="minorEastAsia" w:hAnsi="Times New Roman" w:hint="eastAsia"/>
          <w:lang w:val="en-US" w:eastAsia="ja-JP"/>
        </w:rPr>
        <w:t>])</w:t>
      </w:r>
      <w:r w:rsidR="00533EE5">
        <w:rPr>
          <w:rFonts w:ascii="Times New Roman" w:eastAsiaTheme="minorEastAsia" w:hAnsi="Times New Roman" w:hint="eastAsia"/>
          <w:lang w:val="en-US" w:eastAsia="ja-JP"/>
        </w:rPr>
        <w:t>, and assumed the density of 3.0 g/cm</w:t>
      </w:r>
      <w:r w:rsidR="00533EE5" w:rsidRPr="008E40BC">
        <w:rPr>
          <w:rFonts w:ascii="Times New Roman" w:eastAsiaTheme="minorEastAsia" w:hAnsi="Times New Roman" w:hint="eastAsia"/>
          <w:vertAlign w:val="superscript"/>
          <w:lang w:val="en-US" w:eastAsia="ja-JP"/>
        </w:rPr>
        <w:t>3</w:t>
      </w:r>
      <w:r w:rsidR="00533EE5">
        <w:rPr>
          <w:rFonts w:ascii="Times New Roman" w:eastAsiaTheme="minorEastAsia" w:hAnsi="Times New Roman" w:hint="eastAsia"/>
          <w:lang w:val="en-US" w:eastAsia="ja-JP"/>
        </w:rPr>
        <w:t xml:space="preserve"> by the relationship between the </w:t>
      </w:r>
      <w:r w:rsidR="00533EE5" w:rsidRPr="00952CB5">
        <w:rPr>
          <w:rFonts w:ascii="Times New Roman" w:eastAsiaTheme="minorEastAsia" w:hAnsi="Times New Roman" w:hint="eastAsia"/>
          <w:i/>
          <w:lang w:val="en-US" w:eastAsia="ja-JP"/>
        </w:rPr>
        <w:t>S</w:t>
      </w:r>
      <w:r w:rsidR="00533EE5">
        <w:rPr>
          <w:rFonts w:ascii="Times New Roman" w:eastAsiaTheme="minorEastAsia" w:hAnsi="Times New Roman" w:hint="eastAsia"/>
          <w:lang w:val="en-US" w:eastAsia="ja-JP"/>
        </w:rPr>
        <w:t xml:space="preserve">-wave velocity and the density (Ludwig </w:t>
      </w:r>
      <w:r w:rsidR="00533EE5" w:rsidRPr="00952CB5">
        <w:rPr>
          <w:rFonts w:ascii="Times New Roman" w:eastAsiaTheme="minorEastAsia" w:hAnsi="Times New Roman" w:hint="eastAsia"/>
          <w:i/>
          <w:lang w:val="en-US" w:eastAsia="ja-JP"/>
        </w:rPr>
        <w:t>et al</w:t>
      </w:r>
      <w:r w:rsidR="00533EE5">
        <w:rPr>
          <w:rFonts w:ascii="Times New Roman" w:eastAsiaTheme="minorEastAsia" w:hAnsi="Times New Roman" w:hint="eastAsia"/>
          <w:lang w:val="en-US" w:eastAsia="ja-JP"/>
        </w:rPr>
        <w:t>., 1970</w:t>
      </w:r>
      <w:r w:rsidR="00F82C50">
        <w:rPr>
          <w:rFonts w:ascii="Times New Roman" w:eastAsiaTheme="minorEastAsia" w:hAnsi="Times New Roman" w:hint="eastAsia"/>
          <w:lang w:val="en-US" w:eastAsia="ja-JP"/>
        </w:rPr>
        <w:t>,</w:t>
      </w:r>
      <w:r w:rsidR="00533EE5">
        <w:rPr>
          <w:rFonts w:ascii="Times New Roman" w:eastAsiaTheme="minorEastAsia" w:hAnsi="Times New Roman" w:hint="eastAsia"/>
          <w:lang w:val="en-US" w:eastAsia="ja-JP"/>
        </w:rPr>
        <w:t xml:space="preserve"> [</w:t>
      </w:r>
      <w:r w:rsidR="0033749D">
        <w:rPr>
          <w:rFonts w:ascii="Times New Roman" w:eastAsiaTheme="minorEastAsia" w:hAnsi="Times New Roman" w:hint="eastAsia"/>
          <w:lang w:val="en-US" w:eastAsia="ja-JP"/>
        </w:rPr>
        <w:t>24</w:t>
      </w:r>
      <w:r w:rsidR="00533EE5">
        <w:rPr>
          <w:rFonts w:ascii="Times New Roman" w:eastAsiaTheme="minorEastAsia" w:hAnsi="Times New Roman" w:hint="eastAsia"/>
          <w:lang w:val="en-US" w:eastAsia="ja-JP"/>
        </w:rPr>
        <w:t>])</w:t>
      </w:r>
      <w:r w:rsidR="00952CB5">
        <w:rPr>
          <w:rFonts w:ascii="Times New Roman" w:eastAsiaTheme="minorEastAsia" w:hAnsi="Times New Roman" w:hint="eastAsia"/>
          <w:lang w:val="en-US" w:eastAsia="ja-JP"/>
        </w:rPr>
        <w:t>.</w:t>
      </w:r>
    </w:p>
    <w:p w:rsidR="002F02C4" w:rsidRDefault="001F6492" w:rsidP="00DE0B9B">
      <w:pPr>
        <w:rPr>
          <w:rFonts w:ascii="Times New Roman" w:eastAsiaTheme="minorEastAsia" w:hAnsi="Times New Roman"/>
          <w:lang w:eastAsia="ja-JP"/>
        </w:rPr>
      </w:pPr>
      <w:r>
        <w:rPr>
          <w:rFonts w:ascii="Times New Roman" w:eastAsiaTheme="minorEastAsia" w:hAnsi="Times New Roman" w:hint="eastAsia"/>
          <w:lang w:eastAsia="ja-JP"/>
        </w:rPr>
        <w:t xml:space="preserve">Figure 9 shows the fault model for the 2011 Tohoku earthquake. Here, we </w:t>
      </w:r>
      <w:r>
        <w:rPr>
          <w:rFonts w:ascii="Times New Roman" w:eastAsiaTheme="minorEastAsia" w:hAnsi="Times New Roman"/>
          <w:lang w:eastAsia="ja-JP"/>
        </w:rPr>
        <w:t>assigned</w:t>
      </w:r>
      <w:r>
        <w:rPr>
          <w:rFonts w:ascii="Times New Roman" w:eastAsiaTheme="minorEastAsia" w:hAnsi="Times New Roman" w:hint="eastAsia"/>
          <w:lang w:eastAsia="ja-JP"/>
        </w:rPr>
        <w:t xml:space="preserve"> the asperities on the deep part of the fault and the large-slip and very-large-slip areas on the shallow part </w:t>
      </w:r>
      <w:r>
        <w:rPr>
          <w:rFonts w:ascii="Times New Roman" w:eastAsiaTheme="minorEastAsia" w:hAnsi="Times New Roman"/>
          <w:lang w:eastAsia="ja-JP"/>
        </w:rPr>
        <w:t>according</w:t>
      </w:r>
      <w:r>
        <w:rPr>
          <w:rFonts w:ascii="Times New Roman" w:eastAsiaTheme="minorEastAsia" w:hAnsi="Times New Roman" w:hint="eastAsia"/>
          <w:lang w:eastAsia="ja-JP"/>
        </w:rPr>
        <w:t xml:space="preserve"> to the results by </w:t>
      </w:r>
      <w:r w:rsidR="0033749D">
        <w:rPr>
          <w:rFonts w:ascii="Times New Roman" w:eastAsiaTheme="minorEastAsia" w:hAnsi="Times New Roman" w:hint="eastAsia"/>
          <w:lang w:eastAsia="ja-JP"/>
        </w:rPr>
        <w:t>Lay</w:t>
      </w:r>
      <w:r>
        <w:rPr>
          <w:rFonts w:ascii="Times New Roman" w:eastAsiaTheme="minorEastAsia" w:hAnsi="Times New Roman" w:hint="eastAsia"/>
          <w:lang w:eastAsia="ja-JP"/>
        </w:rPr>
        <w:t xml:space="preserve"> </w:t>
      </w:r>
      <w:r w:rsidRPr="001F6492">
        <w:rPr>
          <w:rFonts w:ascii="Times New Roman" w:eastAsiaTheme="minorEastAsia" w:hAnsi="Times New Roman" w:hint="eastAsia"/>
          <w:i/>
          <w:lang w:eastAsia="ja-JP"/>
        </w:rPr>
        <w:t>et al</w:t>
      </w:r>
      <w:r>
        <w:rPr>
          <w:rFonts w:ascii="Times New Roman" w:eastAsiaTheme="minorEastAsia" w:hAnsi="Times New Roman" w:hint="eastAsia"/>
          <w:lang w:eastAsia="ja-JP"/>
        </w:rPr>
        <w:t>. (</w:t>
      </w:r>
      <w:r w:rsidR="008A1475">
        <w:rPr>
          <w:rFonts w:ascii="Times New Roman" w:eastAsiaTheme="minorEastAsia" w:hAnsi="Times New Roman" w:hint="eastAsia"/>
          <w:lang w:eastAsia="ja-JP"/>
        </w:rPr>
        <w:t>2012</w:t>
      </w:r>
      <w:r>
        <w:rPr>
          <w:rFonts w:ascii="Times New Roman" w:eastAsiaTheme="minorEastAsia" w:hAnsi="Times New Roman" w:hint="eastAsia"/>
          <w:lang w:eastAsia="ja-JP"/>
        </w:rPr>
        <w:t>, [</w:t>
      </w:r>
      <w:r w:rsidR="0033749D">
        <w:rPr>
          <w:rFonts w:ascii="Times New Roman" w:eastAsiaTheme="minorEastAsia" w:hAnsi="Times New Roman" w:hint="eastAsia"/>
          <w:lang w:eastAsia="ja-JP"/>
        </w:rPr>
        <w:t>25</w:t>
      </w:r>
      <w:r>
        <w:rPr>
          <w:rFonts w:ascii="Times New Roman" w:eastAsiaTheme="minorEastAsia" w:hAnsi="Times New Roman" w:hint="eastAsia"/>
          <w:lang w:eastAsia="ja-JP"/>
        </w:rPr>
        <w:t>])</w:t>
      </w:r>
      <w:r w:rsidR="008E40BC">
        <w:rPr>
          <w:rFonts w:ascii="Times New Roman" w:eastAsiaTheme="minorEastAsia" w:hAnsi="Times New Roman" w:hint="eastAsia"/>
          <w:lang w:eastAsia="ja-JP"/>
        </w:rPr>
        <w:t xml:space="preserve">. </w:t>
      </w:r>
      <w:r>
        <w:rPr>
          <w:rFonts w:ascii="Times New Roman" w:eastAsiaTheme="minorEastAsia" w:hAnsi="Times New Roman" w:hint="eastAsia"/>
          <w:lang w:eastAsia="ja-JP"/>
        </w:rPr>
        <w:t xml:space="preserve">We set the boundary depth between the deep and shallow parts to be 22.7 km as Dan </w:t>
      </w:r>
      <w:r w:rsidRPr="001F6492">
        <w:rPr>
          <w:rFonts w:ascii="Times New Roman" w:eastAsiaTheme="minorEastAsia" w:hAnsi="Times New Roman" w:hint="eastAsia"/>
          <w:i/>
          <w:lang w:eastAsia="ja-JP"/>
        </w:rPr>
        <w:t>et al</w:t>
      </w:r>
      <w:r>
        <w:rPr>
          <w:rFonts w:ascii="Times New Roman" w:eastAsiaTheme="minorEastAsia" w:hAnsi="Times New Roman" w:hint="eastAsia"/>
          <w:lang w:eastAsia="ja-JP"/>
        </w:rPr>
        <w:t>. (2013, [</w:t>
      </w:r>
      <w:r w:rsidR="0033749D">
        <w:rPr>
          <w:rFonts w:ascii="Times New Roman" w:eastAsiaTheme="minorEastAsia" w:hAnsi="Times New Roman" w:hint="eastAsia"/>
          <w:lang w:eastAsia="ja-JP"/>
        </w:rPr>
        <w:t>11</w:t>
      </w:r>
      <w:r>
        <w:rPr>
          <w:rFonts w:ascii="Times New Roman" w:eastAsiaTheme="minorEastAsia" w:hAnsi="Times New Roman" w:hint="eastAsia"/>
          <w:lang w:eastAsia="ja-JP"/>
        </w:rPr>
        <w:t>]) did. T</w:t>
      </w:r>
      <w:r w:rsidR="00B010BE">
        <w:rPr>
          <w:rFonts w:ascii="Times New Roman" w:eastAsiaTheme="minorEastAsia" w:hAnsi="Times New Roman" w:hint="eastAsia"/>
          <w:lang w:eastAsia="ja-JP"/>
        </w:rPr>
        <w:t>h</w:t>
      </w:r>
      <w:r>
        <w:rPr>
          <w:rFonts w:ascii="Times New Roman" w:eastAsiaTheme="minorEastAsia" w:hAnsi="Times New Roman" w:hint="eastAsia"/>
          <w:lang w:eastAsia="ja-JP"/>
        </w:rPr>
        <w:t xml:space="preserve">ey separated the deep part of the fault, generating strong motions and Tsunamis, and the shallow part, generating Tsunamis, based on the slip distribution inverted by Yoshida </w:t>
      </w:r>
      <w:r w:rsidRPr="001F6492">
        <w:rPr>
          <w:rFonts w:ascii="Times New Roman" w:eastAsiaTheme="minorEastAsia" w:hAnsi="Times New Roman" w:hint="eastAsia"/>
          <w:i/>
          <w:lang w:eastAsia="ja-JP"/>
        </w:rPr>
        <w:t>et al</w:t>
      </w:r>
      <w:r>
        <w:rPr>
          <w:rFonts w:ascii="Times New Roman" w:eastAsiaTheme="minorEastAsia" w:hAnsi="Times New Roman" w:hint="eastAsia"/>
          <w:lang w:eastAsia="ja-JP"/>
        </w:rPr>
        <w:t>. (2011, [</w:t>
      </w:r>
      <w:r w:rsidR="0033749D">
        <w:rPr>
          <w:rFonts w:ascii="Times New Roman" w:eastAsiaTheme="minorEastAsia" w:hAnsi="Times New Roman" w:hint="eastAsia"/>
          <w:lang w:eastAsia="ja-JP"/>
        </w:rPr>
        <w:t>23</w:t>
      </w:r>
      <w:r>
        <w:rPr>
          <w:rFonts w:ascii="Times New Roman" w:eastAsiaTheme="minorEastAsia" w:hAnsi="Times New Roman" w:hint="eastAsia"/>
          <w:lang w:eastAsia="ja-JP"/>
        </w:rPr>
        <w:t>]).</w:t>
      </w:r>
    </w:p>
    <w:tbl>
      <w:tblPr>
        <w:tblpPr w:leftFromText="142" w:rightFromText="142" w:vertAnchor="page" w:horzAnchor="margin" w:tblpY="1651"/>
        <w:tblW w:w="9356" w:type="dxa"/>
        <w:tblCellMar>
          <w:left w:w="99" w:type="dxa"/>
          <w:right w:w="99" w:type="dxa"/>
        </w:tblCellMar>
        <w:tblLook w:val="0000" w:firstRow="0" w:lastRow="0" w:firstColumn="0" w:lastColumn="0" w:noHBand="0" w:noVBand="0"/>
      </w:tblPr>
      <w:tblGrid>
        <w:gridCol w:w="9378"/>
      </w:tblGrid>
      <w:tr w:rsidR="00DD03CD" w:rsidTr="00DD03CD">
        <w:trPr>
          <w:trHeight w:val="11346"/>
        </w:trPr>
        <w:tc>
          <w:tcPr>
            <w:tcW w:w="9356" w:type="dxa"/>
          </w:tcPr>
          <w:p w:rsidR="00DD03CD" w:rsidRDefault="00DD03CD" w:rsidP="00867597">
            <w:pPr>
              <w:numPr>
                <w:ilvl w:val="12"/>
                <w:numId w:val="0"/>
              </w:numPr>
              <w:spacing w:after="0"/>
              <w:jc w:val="center"/>
              <w:rPr>
                <w:rFonts w:ascii="Times New Roman" w:hAnsi="Times New Roman"/>
                <w:sz w:val="22"/>
                <w:szCs w:val="22"/>
                <w:lang w:val="en-US" w:eastAsia="ja-JP"/>
              </w:rPr>
            </w:pPr>
            <w:r>
              <w:rPr>
                <w:rFonts w:ascii="Times New Roman" w:hAnsi="Times New Roman"/>
                <w:noProof/>
                <w:sz w:val="22"/>
                <w:szCs w:val="22"/>
                <w:lang w:val="en-US" w:eastAsia="ja-JP"/>
              </w:rPr>
              <w:drawing>
                <wp:inline distT="0" distB="0" distL="0" distR="0" wp14:anchorId="7DAF4665" wp14:editId="482C9C95">
                  <wp:extent cx="5824369" cy="6480000"/>
                  <wp:effectExtent l="0" t="0" r="508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24369" cy="6480000"/>
                          </a:xfrm>
                          <a:prstGeom prst="rect">
                            <a:avLst/>
                          </a:prstGeom>
                        </pic:spPr>
                      </pic:pic>
                    </a:graphicData>
                  </a:graphic>
                </wp:inline>
              </w:drawing>
            </w:r>
          </w:p>
          <w:p w:rsidR="00DD03CD" w:rsidRDefault="00DD03CD" w:rsidP="00867597">
            <w:pPr>
              <w:numPr>
                <w:ilvl w:val="12"/>
                <w:numId w:val="0"/>
              </w:numPr>
              <w:spacing w:after="0"/>
              <w:jc w:val="center"/>
              <w:rPr>
                <w:rFonts w:ascii="Times New Roman" w:hAnsi="Times New Roman"/>
                <w:sz w:val="22"/>
                <w:szCs w:val="22"/>
                <w:lang w:val="en-US" w:eastAsia="ja-JP"/>
              </w:rPr>
            </w:pPr>
          </w:p>
          <w:p w:rsidR="00DD03CD" w:rsidRPr="008227C8" w:rsidRDefault="00DD03CD" w:rsidP="00867597">
            <w:pPr>
              <w:numPr>
                <w:ilvl w:val="12"/>
                <w:numId w:val="0"/>
              </w:numPr>
              <w:spacing w:after="0"/>
              <w:ind w:left="708" w:hangingChars="322" w:hanging="708"/>
              <w:rPr>
                <w:rFonts w:ascii="Times New Roman" w:hAnsi="Times New Roman"/>
                <w:i/>
                <w:sz w:val="22"/>
                <w:szCs w:val="22"/>
                <w:lang w:val="en-US" w:eastAsia="ja-JP"/>
              </w:rPr>
            </w:pPr>
            <w:r w:rsidRPr="008227C8">
              <w:rPr>
                <w:rFonts w:ascii="Times New Roman" w:hAnsi="Times New Roman"/>
                <w:i/>
                <w:sz w:val="22"/>
                <w:szCs w:val="22"/>
                <w:lang w:val="en-US"/>
              </w:rPr>
              <w:t xml:space="preserve">FIG. </w:t>
            </w:r>
            <w:r>
              <w:rPr>
                <w:rFonts w:ascii="Times New Roman" w:hAnsi="Times New Roman" w:hint="eastAsia"/>
                <w:i/>
                <w:sz w:val="22"/>
                <w:szCs w:val="22"/>
                <w:lang w:val="en-US" w:eastAsia="ja-JP"/>
              </w:rPr>
              <w:t>6</w:t>
            </w:r>
            <w:r w:rsidRPr="008227C8">
              <w:rPr>
                <w:rFonts w:ascii="Times New Roman" w:hAnsi="Times New Roman"/>
                <w:i/>
                <w:sz w:val="22"/>
                <w:szCs w:val="22"/>
                <w:lang w:val="en-US"/>
              </w:rPr>
              <w:t>.</w:t>
            </w:r>
            <w:r>
              <w:rPr>
                <w:rFonts w:ascii="Times New Roman" w:hAnsi="Times New Roman" w:hint="eastAsia"/>
                <w:i/>
                <w:sz w:val="22"/>
                <w:szCs w:val="22"/>
                <w:lang w:val="en-US" w:eastAsia="ja-JP"/>
              </w:rPr>
              <w:tab/>
            </w:r>
            <w:r w:rsidRPr="008227C8">
              <w:rPr>
                <w:rFonts w:ascii="Times New Roman" w:eastAsiaTheme="majorEastAsia" w:hAnsi="Times New Roman"/>
                <w:i/>
                <w:sz w:val="22"/>
                <w:szCs w:val="22"/>
              </w:rPr>
              <w:t>Procedure of evaluating fault parameters for predicting strong ground motion</w:t>
            </w:r>
            <w:r>
              <w:rPr>
                <w:rFonts w:ascii="Times New Roman" w:eastAsiaTheme="majorEastAsia" w:hAnsi="Times New Roman" w:hint="eastAsia"/>
                <w:i/>
                <w:sz w:val="22"/>
                <w:szCs w:val="22"/>
                <w:lang w:eastAsia="ja-JP"/>
              </w:rPr>
              <w:t>s</w:t>
            </w:r>
            <w:r w:rsidRPr="008227C8">
              <w:rPr>
                <w:rFonts w:ascii="Times New Roman" w:eastAsiaTheme="majorEastAsia" w:hAnsi="Times New Roman"/>
                <w:i/>
                <w:sz w:val="22"/>
                <w:szCs w:val="22"/>
              </w:rPr>
              <w:t xml:space="preserve"> from subduction plate-boundary earthquakes</w:t>
            </w:r>
            <w:r>
              <w:rPr>
                <w:rFonts w:ascii="Times New Roman" w:eastAsiaTheme="majorEastAsia" w:hAnsi="Times New Roman" w:hint="eastAsia"/>
                <w:i/>
                <w:sz w:val="22"/>
                <w:szCs w:val="22"/>
                <w:lang w:eastAsia="ja-JP"/>
              </w:rPr>
              <w:t xml:space="preserve"> with surface fault breakings</w:t>
            </w:r>
          </w:p>
          <w:p w:rsidR="00DD03CD" w:rsidRPr="006E36A6" w:rsidRDefault="00DD03CD" w:rsidP="00867597">
            <w:pPr>
              <w:numPr>
                <w:ilvl w:val="12"/>
                <w:numId w:val="0"/>
              </w:numPr>
              <w:spacing w:after="0"/>
              <w:jc w:val="center"/>
              <w:rPr>
                <w:rFonts w:ascii="Times New Roman" w:hAnsi="Times New Roman"/>
                <w:sz w:val="22"/>
                <w:szCs w:val="22"/>
                <w:lang w:val="en-US" w:eastAsia="ja-JP"/>
              </w:rPr>
            </w:pPr>
          </w:p>
        </w:tc>
      </w:tr>
    </w:tbl>
    <w:p w:rsidR="001F6492" w:rsidRDefault="001F6492" w:rsidP="00403AB5">
      <w:pPr>
        <w:numPr>
          <w:ilvl w:val="12"/>
          <w:numId w:val="0"/>
        </w:numPr>
        <w:spacing w:after="0"/>
        <w:ind w:left="2"/>
        <w:rPr>
          <w:rFonts w:ascii="Times New Roman" w:eastAsiaTheme="minorEastAsia" w:hAnsi="Times New Roman"/>
          <w:lang w:eastAsia="ja-JP"/>
        </w:rPr>
      </w:pPr>
      <w:r>
        <w:rPr>
          <w:rFonts w:ascii="Times New Roman" w:eastAsiaTheme="minorEastAsia" w:hAnsi="Times New Roman" w:hint="eastAsia"/>
          <w:lang w:eastAsia="ja-JP"/>
        </w:rPr>
        <w:t>We decided the size and location of each asperity and its rupture initiation location and timing from the results</w:t>
      </w:r>
      <w:r w:rsidR="00952CB5">
        <w:rPr>
          <w:rFonts w:ascii="Times New Roman" w:eastAsiaTheme="minorEastAsia" w:hAnsi="Times New Roman" w:hint="eastAsia"/>
          <w:lang w:eastAsia="ja-JP"/>
        </w:rPr>
        <w:t xml:space="preserve"> identified</w:t>
      </w:r>
      <w:r>
        <w:rPr>
          <w:rFonts w:ascii="Times New Roman" w:eastAsiaTheme="minorEastAsia" w:hAnsi="Times New Roman" w:hint="eastAsia"/>
          <w:lang w:eastAsia="ja-JP"/>
        </w:rPr>
        <w:t xml:space="preserve"> by Kawabe and Kamae (2013, [</w:t>
      </w:r>
      <w:r w:rsidR="00EB3D8F">
        <w:rPr>
          <w:rFonts w:ascii="Times New Roman" w:eastAsiaTheme="minorEastAsia" w:hAnsi="Times New Roman" w:hint="eastAsia"/>
          <w:lang w:eastAsia="ja-JP"/>
        </w:rPr>
        <w:t>12</w:t>
      </w:r>
      <w:r>
        <w:rPr>
          <w:rFonts w:ascii="Times New Roman" w:eastAsiaTheme="minorEastAsia" w:hAnsi="Times New Roman" w:hint="eastAsia"/>
          <w:lang w:eastAsia="ja-JP"/>
        </w:rPr>
        <w:t>]).</w:t>
      </w:r>
      <w:r w:rsidR="008E40BC">
        <w:rPr>
          <w:rFonts w:ascii="Times New Roman" w:eastAsiaTheme="minorEastAsia" w:hAnsi="Times New Roman" w:hint="eastAsia"/>
          <w:lang w:eastAsia="ja-JP"/>
        </w:rPr>
        <w:t xml:space="preserve"> </w:t>
      </w:r>
      <w:r>
        <w:rPr>
          <w:rFonts w:ascii="Times New Roman" w:eastAsiaTheme="minorEastAsia" w:hAnsi="Times New Roman" w:hint="eastAsia"/>
          <w:lang w:eastAsia="ja-JP"/>
        </w:rPr>
        <w:t>We decided the locations and shapes of the large-slip and very-large-slip areas from the results</w:t>
      </w:r>
      <w:r w:rsidR="00952CB5">
        <w:rPr>
          <w:rFonts w:ascii="Times New Roman" w:eastAsiaTheme="minorEastAsia" w:hAnsi="Times New Roman" w:hint="eastAsia"/>
          <w:lang w:eastAsia="ja-JP"/>
        </w:rPr>
        <w:t xml:space="preserve"> identified</w:t>
      </w:r>
      <w:r>
        <w:rPr>
          <w:rFonts w:ascii="Times New Roman" w:eastAsiaTheme="minorEastAsia" w:hAnsi="Times New Roman" w:hint="eastAsia"/>
          <w:lang w:eastAsia="ja-JP"/>
        </w:rPr>
        <w:t xml:space="preserve"> by Sugino </w:t>
      </w:r>
      <w:r w:rsidRPr="00B010BE">
        <w:rPr>
          <w:rFonts w:ascii="Times New Roman" w:eastAsiaTheme="minorEastAsia" w:hAnsi="Times New Roman" w:hint="eastAsia"/>
          <w:i/>
          <w:lang w:eastAsia="ja-JP"/>
        </w:rPr>
        <w:t>et al</w:t>
      </w:r>
      <w:r>
        <w:rPr>
          <w:rFonts w:ascii="Times New Roman" w:eastAsiaTheme="minorEastAsia" w:hAnsi="Times New Roman" w:hint="eastAsia"/>
          <w:lang w:eastAsia="ja-JP"/>
        </w:rPr>
        <w:t>. (2014, [</w:t>
      </w:r>
      <w:r w:rsidR="0033749D">
        <w:rPr>
          <w:rFonts w:ascii="Times New Roman" w:eastAsiaTheme="minorEastAsia" w:hAnsi="Times New Roman" w:hint="eastAsia"/>
          <w:lang w:eastAsia="ja-JP"/>
        </w:rPr>
        <w:t>9</w:t>
      </w:r>
      <w:r>
        <w:rPr>
          <w:rFonts w:ascii="Times New Roman" w:eastAsiaTheme="minorEastAsia" w:hAnsi="Times New Roman" w:hint="eastAsia"/>
          <w:lang w:eastAsia="ja-JP"/>
        </w:rPr>
        <w:t>]).</w:t>
      </w:r>
      <w:r w:rsidR="008E40BC">
        <w:rPr>
          <w:rFonts w:ascii="Times New Roman" w:eastAsiaTheme="minorEastAsia" w:hAnsi="Times New Roman" w:hint="eastAsia"/>
          <w:lang w:eastAsia="ja-JP"/>
        </w:rPr>
        <w:t xml:space="preserve"> </w:t>
      </w:r>
      <w:r w:rsidR="00B010BE">
        <w:rPr>
          <w:rFonts w:ascii="Times New Roman" w:eastAsiaTheme="minorEastAsia" w:hAnsi="Times New Roman" w:hint="eastAsia"/>
          <w:lang w:eastAsia="ja-JP"/>
        </w:rPr>
        <w:t xml:space="preserve">We </w:t>
      </w:r>
      <w:r w:rsidR="00B010BE">
        <w:rPr>
          <w:rFonts w:ascii="Times New Roman" w:eastAsiaTheme="minorEastAsia" w:hAnsi="Times New Roman"/>
          <w:lang w:eastAsia="ja-JP"/>
        </w:rPr>
        <w:t>assigned</w:t>
      </w:r>
      <w:r w:rsidR="00B010BE">
        <w:rPr>
          <w:rFonts w:ascii="Times New Roman" w:eastAsiaTheme="minorEastAsia" w:hAnsi="Times New Roman" w:hint="eastAsia"/>
          <w:lang w:eastAsia="ja-JP"/>
        </w:rPr>
        <w:t xml:space="preserve"> </w:t>
      </w:r>
      <w:r w:rsidR="00B010BE" w:rsidRPr="00B010BE">
        <w:rPr>
          <w:rFonts w:ascii="Symbol" w:eastAsiaTheme="minorEastAsia" w:hAnsi="Symbol"/>
          <w:i/>
          <w:lang w:eastAsia="ja-JP"/>
        </w:rPr>
        <w:t></w:t>
      </w:r>
      <w:r w:rsidR="00B010BE" w:rsidRPr="00B010BE">
        <w:rPr>
          <w:rFonts w:ascii="Symbol" w:eastAsiaTheme="minorEastAsia" w:hAnsi="Symbol"/>
          <w:i/>
          <w:lang w:eastAsia="ja-JP"/>
        </w:rPr>
        <w:t></w:t>
      </w:r>
      <w:r w:rsidR="00B010BE" w:rsidRPr="00B010BE">
        <w:rPr>
          <w:rFonts w:ascii="Times New Roman" w:eastAsiaTheme="minorEastAsia" w:hAnsi="Times New Roman" w:hint="eastAsia"/>
          <w:vertAlign w:val="superscript"/>
          <w:lang w:eastAsia="ja-JP"/>
        </w:rPr>
        <w:t>#</w:t>
      </w:r>
      <w:r w:rsidR="00B010BE" w:rsidRPr="00B010BE">
        <w:rPr>
          <w:rFonts w:ascii="Times New Roman" w:eastAsiaTheme="minorEastAsia" w:hAnsi="Times New Roman" w:hint="eastAsia"/>
          <w:i/>
          <w:vertAlign w:val="subscript"/>
          <w:lang w:eastAsia="ja-JP"/>
        </w:rPr>
        <w:t>asp</w:t>
      </w:r>
      <w:r w:rsidR="00B010BE">
        <w:rPr>
          <w:rFonts w:ascii="Times New Roman" w:eastAsiaTheme="minorEastAsia" w:hAnsi="Times New Roman" w:hint="eastAsia"/>
          <w:lang w:eastAsia="ja-JP"/>
        </w:rPr>
        <w:t>=19.9 MPa to all asperities, and this value is almost the same as those of 10.5 to 23.1 MPa, idendified by Kawabe and Kamae (2013, [</w:t>
      </w:r>
      <w:r w:rsidR="00EB3D8F">
        <w:rPr>
          <w:rFonts w:ascii="Times New Roman" w:eastAsiaTheme="minorEastAsia" w:hAnsi="Times New Roman" w:hint="eastAsia"/>
          <w:lang w:eastAsia="ja-JP"/>
        </w:rPr>
        <w:t>12</w:t>
      </w:r>
      <w:r w:rsidR="00B010BE">
        <w:rPr>
          <w:rFonts w:ascii="Times New Roman" w:eastAsiaTheme="minorEastAsia" w:hAnsi="Times New Roman" w:hint="eastAsia"/>
          <w:lang w:eastAsia="ja-JP"/>
        </w:rPr>
        <w:t xml:space="preserve">]). We </w:t>
      </w:r>
      <w:r w:rsidR="00B010BE">
        <w:rPr>
          <w:rFonts w:ascii="Times New Roman" w:eastAsiaTheme="minorEastAsia" w:hAnsi="Times New Roman"/>
          <w:lang w:eastAsia="ja-JP"/>
        </w:rPr>
        <w:t>assigned</w:t>
      </w:r>
      <w:r w:rsidR="00B010BE">
        <w:rPr>
          <w:rFonts w:ascii="Times New Roman" w:eastAsiaTheme="minorEastAsia" w:hAnsi="Times New Roman" w:hint="eastAsia"/>
          <w:lang w:eastAsia="ja-JP"/>
        </w:rPr>
        <w:t xml:space="preserve"> 10.8 m to the large-slip area and 23.1 m to the very-large-</w:t>
      </w:r>
      <w:r w:rsidR="00952CB5">
        <w:rPr>
          <w:rFonts w:ascii="Times New Roman" w:eastAsiaTheme="minorEastAsia" w:hAnsi="Times New Roman" w:hint="eastAsia"/>
          <w:lang w:eastAsia="ja-JP"/>
        </w:rPr>
        <w:t xml:space="preserve">slip </w:t>
      </w:r>
      <w:r w:rsidR="00B010BE">
        <w:rPr>
          <w:rFonts w:ascii="Times New Roman" w:eastAsiaTheme="minorEastAsia" w:hAnsi="Times New Roman" w:hint="eastAsia"/>
          <w:lang w:eastAsia="ja-JP"/>
        </w:rPr>
        <w:t xml:space="preserve">area, and these values are a little smaller than 14.6 m and 31.2 m, </w:t>
      </w:r>
      <w:r w:rsidR="00952CB5">
        <w:rPr>
          <w:rFonts w:ascii="Times New Roman" w:eastAsiaTheme="minorEastAsia" w:hAnsi="Times New Roman" w:hint="eastAsia"/>
          <w:lang w:eastAsia="ja-JP"/>
        </w:rPr>
        <w:t xml:space="preserve">respectively, </w:t>
      </w:r>
      <w:r w:rsidR="00B010BE">
        <w:rPr>
          <w:rFonts w:ascii="Times New Roman" w:eastAsiaTheme="minorEastAsia" w:hAnsi="Times New Roman"/>
          <w:lang w:eastAsia="ja-JP"/>
        </w:rPr>
        <w:t>modelled</w:t>
      </w:r>
      <w:r w:rsidR="00B010BE">
        <w:rPr>
          <w:rFonts w:ascii="Times New Roman" w:eastAsiaTheme="minorEastAsia" w:hAnsi="Times New Roman" w:hint="eastAsia"/>
          <w:lang w:eastAsia="ja-JP"/>
        </w:rPr>
        <w:t xml:space="preserve"> by Sugino </w:t>
      </w:r>
      <w:r w:rsidR="00B010BE" w:rsidRPr="00B010BE">
        <w:rPr>
          <w:rFonts w:ascii="Times New Roman" w:eastAsiaTheme="minorEastAsia" w:hAnsi="Times New Roman" w:hint="eastAsia"/>
          <w:i/>
          <w:lang w:eastAsia="ja-JP"/>
        </w:rPr>
        <w:t>et al</w:t>
      </w:r>
      <w:r w:rsidR="00B010BE">
        <w:rPr>
          <w:rFonts w:ascii="Times New Roman" w:eastAsiaTheme="minorEastAsia" w:hAnsi="Times New Roman" w:hint="eastAsia"/>
          <w:lang w:eastAsia="ja-JP"/>
        </w:rPr>
        <w:t>. (2014, [</w:t>
      </w:r>
      <w:r w:rsidR="0033749D">
        <w:rPr>
          <w:rFonts w:ascii="Times New Roman" w:eastAsiaTheme="minorEastAsia" w:hAnsi="Times New Roman" w:hint="eastAsia"/>
          <w:lang w:eastAsia="ja-JP"/>
        </w:rPr>
        <w:t>9</w:t>
      </w:r>
      <w:r w:rsidR="00B010BE">
        <w:rPr>
          <w:rFonts w:ascii="Times New Roman" w:eastAsiaTheme="minorEastAsia" w:hAnsi="Times New Roman" w:hint="eastAsia"/>
          <w:lang w:eastAsia="ja-JP"/>
        </w:rPr>
        <w:t>]).</w:t>
      </w:r>
    </w:p>
    <w:tbl>
      <w:tblPr>
        <w:tblpPr w:leftFromText="142" w:rightFromText="142" w:vertAnchor="text" w:horzAnchor="margin" w:tblpY="-798"/>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3"/>
      </w:tblGrid>
      <w:tr w:rsidR="00F82C50" w:rsidTr="00335085">
        <w:trPr>
          <w:trHeight w:val="3832"/>
        </w:trPr>
        <w:tc>
          <w:tcPr>
            <w:tcW w:w="9313" w:type="dxa"/>
            <w:tcBorders>
              <w:top w:val="nil"/>
              <w:left w:val="nil"/>
              <w:bottom w:val="nil"/>
              <w:right w:val="nil"/>
            </w:tcBorders>
          </w:tcPr>
          <w:p w:rsidR="00F82C50" w:rsidRDefault="00F82C50" w:rsidP="00335085">
            <w:pPr>
              <w:jc w:val="center"/>
              <w:rPr>
                <w:rFonts w:ascii="Times New Roman" w:eastAsiaTheme="minorEastAsia" w:hAnsi="Times New Roman"/>
                <w:lang w:eastAsia="ja-JP"/>
              </w:rPr>
            </w:pPr>
            <w:r>
              <w:rPr>
                <w:rFonts w:hAnsi="ＭＳ 明朝"/>
                <w:noProof/>
                <w:lang w:val="en-US" w:eastAsia="ja-JP"/>
              </w:rPr>
              <w:drawing>
                <wp:inline distT="0" distB="0" distL="0" distR="0" wp14:anchorId="42B7B80C" wp14:editId="1D1C8BC3">
                  <wp:extent cx="3720960" cy="21600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gすべり領域イメージ図_Ｌ分け171208.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20960" cy="2160000"/>
                          </a:xfrm>
                          <a:prstGeom prst="rect">
                            <a:avLst/>
                          </a:prstGeom>
                        </pic:spPr>
                      </pic:pic>
                    </a:graphicData>
                  </a:graphic>
                </wp:inline>
              </w:drawing>
            </w:r>
          </w:p>
          <w:p w:rsidR="00F82C50" w:rsidRPr="000E0F31" w:rsidRDefault="00F82C50" w:rsidP="00335085">
            <w:pPr>
              <w:numPr>
                <w:ilvl w:val="12"/>
                <w:numId w:val="0"/>
              </w:numPr>
              <w:spacing w:after="0"/>
              <w:jc w:val="center"/>
              <w:rPr>
                <w:rFonts w:ascii="Times New Roman" w:eastAsiaTheme="majorEastAsia" w:hAnsi="Times New Roman"/>
                <w:i/>
                <w:sz w:val="22"/>
                <w:szCs w:val="22"/>
                <w:lang w:eastAsia="ja-JP"/>
              </w:rPr>
            </w:pPr>
            <w:r w:rsidRPr="008227C8">
              <w:rPr>
                <w:rFonts w:ascii="Times New Roman" w:hAnsi="Times New Roman"/>
                <w:i/>
                <w:sz w:val="22"/>
                <w:szCs w:val="22"/>
                <w:lang w:val="en-US"/>
              </w:rPr>
              <w:t>FIG.</w:t>
            </w:r>
            <w:r>
              <w:rPr>
                <w:rFonts w:ascii="Times New Roman" w:hAnsi="Times New Roman" w:hint="eastAsia"/>
                <w:i/>
                <w:sz w:val="22"/>
                <w:szCs w:val="22"/>
                <w:lang w:val="en-US" w:eastAsia="ja-JP"/>
              </w:rPr>
              <w:t>7</w:t>
            </w:r>
            <w:r w:rsidRPr="008227C8">
              <w:rPr>
                <w:rFonts w:ascii="Times New Roman" w:hAnsi="Times New Roman"/>
                <w:i/>
                <w:sz w:val="22"/>
                <w:szCs w:val="22"/>
                <w:lang w:val="en-US"/>
              </w:rPr>
              <w:t xml:space="preserve">. </w:t>
            </w:r>
            <w:r w:rsidRPr="008227C8">
              <w:rPr>
                <w:rFonts w:ascii="Times New Roman" w:eastAsiaTheme="majorEastAsia" w:hAnsi="Times New Roman"/>
                <w:i/>
                <w:sz w:val="22"/>
                <w:szCs w:val="22"/>
              </w:rPr>
              <w:t>Slip distribution for predicting tsunami (</w:t>
            </w:r>
            <w:r>
              <w:rPr>
                <w:rFonts w:ascii="Times New Roman" w:eastAsiaTheme="majorEastAsia" w:hAnsi="Times New Roman" w:hint="eastAsia"/>
                <w:i/>
                <w:sz w:val="22"/>
                <w:szCs w:val="22"/>
                <w:lang w:eastAsia="ja-JP"/>
              </w:rPr>
              <w:t>modified</w:t>
            </w:r>
            <w:r w:rsidRPr="008227C8">
              <w:rPr>
                <w:rFonts w:ascii="Times New Roman" w:eastAsiaTheme="majorEastAsia" w:hAnsi="Times New Roman"/>
                <w:i/>
                <w:sz w:val="22"/>
                <w:szCs w:val="22"/>
              </w:rPr>
              <w:t xml:space="preserve"> </w:t>
            </w:r>
            <w:r>
              <w:rPr>
                <w:rFonts w:ascii="Times New Roman" w:eastAsiaTheme="majorEastAsia" w:hAnsi="Times New Roman" w:hint="eastAsia"/>
                <w:i/>
                <w:sz w:val="22"/>
                <w:szCs w:val="22"/>
                <w:lang w:eastAsia="ja-JP"/>
              </w:rPr>
              <w:t>from</w:t>
            </w:r>
            <w:r w:rsidRPr="008227C8">
              <w:rPr>
                <w:rFonts w:ascii="Times New Roman" w:eastAsiaTheme="majorEastAsia" w:hAnsi="Times New Roman"/>
                <w:i/>
                <w:sz w:val="22"/>
                <w:szCs w:val="22"/>
              </w:rPr>
              <w:t xml:space="preserve"> Sugino et al. (2014)</w:t>
            </w:r>
            <w:r>
              <w:rPr>
                <w:rFonts w:ascii="Times New Roman" w:eastAsiaTheme="majorEastAsia" w:hAnsi="Times New Roman" w:hint="eastAsia"/>
                <w:i/>
                <w:sz w:val="22"/>
                <w:szCs w:val="22"/>
                <w:lang w:eastAsia="ja-JP"/>
              </w:rPr>
              <w:t>, [9]</w:t>
            </w:r>
            <w:r w:rsidRPr="008227C8">
              <w:rPr>
                <w:rFonts w:ascii="Times New Roman" w:eastAsiaTheme="majorEastAsia" w:hAnsi="Times New Roman"/>
                <w:i/>
                <w:sz w:val="22"/>
                <w:szCs w:val="22"/>
              </w:rPr>
              <w:t>)</w:t>
            </w:r>
          </w:p>
        </w:tc>
      </w:tr>
    </w:tbl>
    <w:tbl>
      <w:tblPr>
        <w:tblpPr w:leftFromText="142" w:rightFromText="142" w:vertAnchor="text" w:horzAnchor="margin" w:tblpY="-749"/>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3"/>
      </w:tblGrid>
      <w:tr w:rsidR="00DD03CD" w:rsidTr="00335085">
        <w:trPr>
          <w:trHeight w:val="4957"/>
        </w:trPr>
        <w:tc>
          <w:tcPr>
            <w:tcW w:w="9313" w:type="dxa"/>
            <w:tcBorders>
              <w:top w:val="nil"/>
              <w:left w:val="nil"/>
              <w:bottom w:val="nil"/>
              <w:right w:val="nil"/>
            </w:tcBorders>
          </w:tcPr>
          <w:p w:rsidR="00DD03CD" w:rsidRDefault="00DD03CD" w:rsidP="00335085">
            <w:pPr>
              <w:jc w:val="center"/>
              <w:rPr>
                <w:rFonts w:ascii="Times New Roman" w:eastAsiaTheme="minorEastAsia" w:hAnsi="Times New Roman"/>
                <w:lang w:eastAsia="ja-JP"/>
              </w:rPr>
            </w:pPr>
            <w:r>
              <w:rPr>
                <w:noProof/>
                <w:lang w:val="en-US" w:eastAsia="ja-JP"/>
              </w:rPr>
              <w:drawing>
                <wp:inline distT="0" distB="0" distL="0" distR="0" wp14:anchorId="232E09DD" wp14:editId="383D1FE7">
                  <wp:extent cx="4699440" cy="2698920"/>
                  <wp:effectExtent l="0" t="0" r="6350" b="635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jpg"/>
                          <pic:cNvPicPr/>
                        </pic:nvPicPr>
                        <pic:blipFill rotWithShape="1">
                          <a:blip r:embed="rId39" cstate="print">
                            <a:extLst>
                              <a:ext uri="{28A0092B-C50C-407E-A947-70E740481C1C}">
                                <a14:useLocalDpi xmlns:a14="http://schemas.microsoft.com/office/drawing/2010/main" val="0"/>
                              </a:ext>
                            </a:extLst>
                          </a:blip>
                          <a:srcRect l="17549"/>
                          <a:stretch/>
                        </pic:blipFill>
                        <pic:spPr bwMode="auto">
                          <a:xfrm>
                            <a:off x="0" y="0"/>
                            <a:ext cx="4699440" cy="2698920"/>
                          </a:xfrm>
                          <a:prstGeom prst="rect">
                            <a:avLst/>
                          </a:prstGeom>
                          <a:ln>
                            <a:noFill/>
                          </a:ln>
                          <a:extLst>
                            <a:ext uri="{53640926-AAD7-44D8-BBD7-CCE9431645EC}">
                              <a14:shadowObscured xmlns:a14="http://schemas.microsoft.com/office/drawing/2010/main"/>
                            </a:ext>
                          </a:extLst>
                        </pic:spPr>
                      </pic:pic>
                    </a:graphicData>
                  </a:graphic>
                </wp:inline>
              </w:drawing>
            </w:r>
          </w:p>
          <w:p w:rsidR="00DD03CD" w:rsidRPr="000E0F31" w:rsidRDefault="00DD03CD" w:rsidP="00335085">
            <w:pPr>
              <w:numPr>
                <w:ilvl w:val="12"/>
                <w:numId w:val="0"/>
              </w:numPr>
              <w:spacing w:after="0"/>
              <w:jc w:val="center"/>
              <w:rPr>
                <w:rFonts w:ascii="Times New Roman" w:hAnsi="Times New Roman"/>
                <w:i/>
                <w:sz w:val="22"/>
                <w:szCs w:val="22"/>
                <w:lang w:val="en-US" w:eastAsia="ja-JP"/>
              </w:rPr>
            </w:pPr>
            <w:r w:rsidRPr="008227C8">
              <w:rPr>
                <w:rFonts w:ascii="Times New Roman" w:hAnsi="Times New Roman"/>
                <w:i/>
                <w:sz w:val="22"/>
                <w:szCs w:val="22"/>
                <w:lang w:val="en-US"/>
              </w:rPr>
              <w:t>FIG.</w:t>
            </w:r>
            <w:r>
              <w:rPr>
                <w:rFonts w:ascii="Times New Roman" w:hAnsi="Times New Roman" w:hint="eastAsia"/>
                <w:i/>
                <w:sz w:val="22"/>
                <w:szCs w:val="22"/>
                <w:lang w:val="en-US" w:eastAsia="ja-JP"/>
              </w:rPr>
              <w:t>8</w:t>
            </w:r>
            <w:r w:rsidRPr="008227C8">
              <w:rPr>
                <w:rFonts w:ascii="Times New Roman" w:hAnsi="Times New Roman"/>
                <w:i/>
                <w:sz w:val="22"/>
                <w:szCs w:val="22"/>
                <w:lang w:val="en-US"/>
              </w:rPr>
              <w:t xml:space="preserve">. </w:t>
            </w:r>
            <w:r w:rsidRPr="008227C8">
              <w:rPr>
                <w:rFonts w:ascii="Times New Roman" w:eastAsiaTheme="majorEastAsia" w:hAnsi="Times New Roman"/>
                <w:i/>
                <w:sz w:val="22"/>
                <w:szCs w:val="22"/>
              </w:rPr>
              <w:t xml:space="preserve">Example of </w:t>
            </w:r>
            <w:r>
              <w:rPr>
                <w:rFonts w:ascii="Times New Roman" w:eastAsiaTheme="majorEastAsia" w:hAnsi="Times New Roman" w:hint="eastAsia"/>
                <w:i/>
                <w:sz w:val="22"/>
                <w:szCs w:val="22"/>
                <w:lang w:eastAsia="ja-JP"/>
              </w:rPr>
              <w:t xml:space="preserve">a </w:t>
            </w:r>
            <w:r w:rsidRPr="008227C8">
              <w:rPr>
                <w:rFonts w:ascii="Times New Roman" w:eastAsiaTheme="majorEastAsia" w:hAnsi="Times New Roman"/>
                <w:i/>
                <w:sz w:val="22"/>
                <w:szCs w:val="22"/>
              </w:rPr>
              <w:t xml:space="preserve">fault model for the 2011 Tohoku </w:t>
            </w:r>
            <w:r>
              <w:rPr>
                <w:rFonts w:ascii="Times New Roman" w:eastAsiaTheme="majorEastAsia" w:hAnsi="Times New Roman" w:hint="eastAsia"/>
                <w:i/>
                <w:sz w:val="22"/>
                <w:szCs w:val="22"/>
                <w:lang w:eastAsia="ja-JP"/>
              </w:rPr>
              <w:t>e</w:t>
            </w:r>
            <w:r w:rsidRPr="008227C8">
              <w:rPr>
                <w:rFonts w:ascii="Times New Roman" w:eastAsiaTheme="majorEastAsia" w:hAnsi="Times New Roman"/>
                <w:i/>
                <w:sz w:val="22"/>
                <w:szCs w:val="22"/>
              </w:rPr>
              <w:t>arthquake</w:t>
            </w:r>
          </w:p>
        </w:tc>
      </w:tr>
    </w:tbl>
    <w:p w:rsidR="00D964F7" w:rsidRPr="009F6A57" w:rsidRDefault="00B010BE" w:rsidP="00B010BE">
      <w:pPr>
        <w:pStyle w:val="41"/>
        <w:rPr>
          <w:lang w:val="en-US"/>
        </w:rPr>
      </w:pPr>
      <w:r>
        <w:rPr>
          <w:rFonts w:hint="eastAsia"/>
          <w:color w:val="000000"/>
          <w:szCs w:val="24"/>
          <w:lang w:val="en-US" w:eastAsia="ja-JP"/>
        </w:rPr>
        <w:t>4.2.</w:t>
      </w:r>
      <w:r w:rsidR="00D964F7">
        <w:rPr>
          <w:rFonts w:hint="eastAsia"/>
          <w:color w:val="000000"/>
          <w:szCs w:val="24"/>
          <w:lang w:val="en-US" w:eastAsia="ja-JP"/>
        </w:rPr>
        <w:t>Simulation of the strong ground motions</w:t>
      </w:r>
    </w:p>
    <w:p w:rsidR="00DE0B9B" w:rsidRDefault="00B010BE" w:rsidP="00FA53CC">
      <w:pPr>
        <w:rPr>
          <w:rFonts w:ascii="Times New Roman" w:eastAsiaTheme="minorEastAsia" w:hAnsi="Times New Roman"/>
          <w:lang w:eastAsia="ja-JP"/>
        </w:rPr>
      </w:pPr>
      <w:r>
        <w:rPr>
          <w:rFonts w:ascii="Times New Roman" w:eastAsiaTheme="minorEastAsia" w:hAnsi="Times New Roman" w:hint="eastAsia"/>
          <w:lang w:eastAsia="ja-JP"/>
        </w:rPr>
        <w:t>We simulated ground motions at MYGH12, FKSH17, and IBRH14 by the empirical Green</w:t>
      </w:r>
      <w:r>
        <w:rPr>
          <w:rFonts w:ascii="Times New Roman" w:eastAsiaTheme="minorEastAsia" w:hAnsi="Times New Roman"/>
          <w:lang w:eastAsia="ja-JP"/>
        </w:rPr>
        <w:t>’</w:t>
      </w:r>
      <w:r>
        <w:rPr>
          <w:rFonts w:ascii="Times New Roman" w:eastAsiaTheme="minorEastAsia" w:hAnsi="Times New Roman" w:hint="eastAsia"/>
          <w:lang w:eastAsia="ja-JP"/>
        </w:rPr>
        <w:t xml:space="preserve">s function method (Dan </w:t>
      </w:r>
      <w:r w:rsidRPr="00B010BE">
        <w:rPr>
          <w:rFonts w:ascii="Times New Roman" w:eastAsiaTheme="minorEastAsia" w:hAnsi="Times New Roman" w:hint="eastAsia"/>
          <w:i/>
          <w:lang w:eastAsia="ja-JP"/>
        </w:rPr>
        <w:t>et al</w:t>
      </w:r>
      <w:r>
        <w:rPr>
          <w:rFonts w:ascii="Times New Roman" w:eastAsiaTheme="minorEastAsia" w:hAnsi="Times New Roman" w:hint="eastAsia"/>
          <w:lang w:eastAsia="ja-JP"/>
        </w:rPr>
        <w:t>., 1989, [</w:t>
      </w:r>
      <w:r w:rsidR="00EB3D8F">
        <w:rPr>
          <w:rFonts w:ascii="Times New Roman" w:eastAsiaTheme="minorEastAsia" w:hAnsi="Times New Roman" w:hint="eastAsia"/>
          <w:lang w:eastAsia="ja-JP"/>
        </w:rPr>
        <w:t>26</w:t>
      </w:r>
      <w:r>
        <w:rPr>
          <w:rFonts w:ascii="Times New Roman" w:eastAsiaTheme="minorEastAsia" w:hAnsi="Times New Roman" w:hint="eastAsia"/>
          <w:lang w:eastAsia="ja-JP"/>
        </w:rPr>
        <w:t>]). We used the bore-hole records from Event 1 to Event 4 in Kawabe and Kamae (2013, [</w:t>
      </w:r>
      <w:r w:rsidR="00EB3D8F">
        <w:rPr>
          <w:rFonts w:ascii="Times New Roman" w:eastAsiaTheme="minorEastAsia" w:hAnsi="Times New Roman" w:hint="eastAsia"/>
          <w:lang w:eastAsia="ja-JP"/>
        </w:rPr>
        <w:t>12</w:t>
      </w:r>
      <w:r>
        <w:rPr>
          <w:rFonts w:ascii="Times New Roman" w:eastAsiaTheme="minorEastAsia" w:hAnsi="Times New Roman" w:hint="eastAsia"/>
          <w:lang w:eastAsia="ja-JP"/>
        </w:rPr>
        <w:t>]) as empirical Green</w:t>
      </w:r>
      <w:r>
        <w:rPr>
          <w:rFonts w:ascii="Times New Roman" w:eastAsiaTheme="minorEastAsia" w:hAnsi="Times New Roman"/>
          <w:lang w:eastAsia="ja-JP"/>
        </w:rPr>
        <w:t>’</w:t>
      </w:r>
      <w:r>
        <w:rPr>
          <w:rFonts w:ascii="Times New Roman" w:eastAsiaTheme="minorEastAsia" w:hAnsi="Times New Roman" w:hint="eastAsia"/>
          <w:lang w:eastAsia="ja-JP"/>
        </w:rPr>
        <w:t>s functions. We processed the records by a band</w:t>
      </w:r>
      <w:r w:rsidR="008E40BC">
        <w:rPr>
          <w:rFonts w:ascii="Times New Roman" w:eastAsiaTheme="minorEastAsia" w:hAnsi="Times New Roman" w:hint="eastAsia"/>
          <w:lang w:eastAsia="ja-JP"/>
        </w:rPr>
        <w:t>-</w:t>
      </w:r>
      <w:r>
        <w:rPr>
          <w:rFonts w:ascii="Times New Roman" w:eastAsiaTheme="minorEastAsia" w:hAnsi="Times New Roman" w:hint="eastAsia"/>
          <w:lang w:eastAsia="ja-JP"/>
        </w:rPr>
        <w:t>pass filter of 0.1 to 10 Hz. The fault parameters (seismic moment, area, stress drop) were also taken from Kawabe and Kamae (2013, [</w:t>
      </w:r>
      <w:r w:rsidR="00EB3D8F">
        <w:rPr>
          <w:rFonts w:ascii="Times New Roman" w:eastAsiaTheme="minorEastAsia" w:hAnsi="Times New Roman" w:hint="eastAsia"/>
          <w:lang w:eastAsia="ja-JP"/>
        </w:rPr>
        <w:t>12</w:t>
      </w:r>
      <w:r>
        <w:rPr>
          <w:rFonts w:ascii="Times New Roman" w:eastAsiaTheme="minorEastAsia" w:hAnsi="Times New Roman" w:hint="eastAsia"/>
          <w:lang w:eastAsia="ja-JP"/>
        </w:rPr>
        <w:t>]).</w:t>
      </w:r>
    </w:p>
    <w:p w:rsidR="00B010BE" w:rsidRPr="00DD03CD" w:rsidRDefault="00B010BE" w:rsidP="00FA53CC">
      <w:pPr>
        <w:widowControl w:val="0"/>
        <w:rPr>
          <w:rFonts w:ascii="Times New Roman" w:eastAsiaTheme="minorEastAsia" w:hAnsi="Times New Roman"/>
          <w:szCs w:val="24"/>
          <w:lang w:eastAsia="ja-JP"/>
        </w:rPr>
      </w:pPr>
      <w:r w:rsidRPr="00DD03CD">
        <w:rPr>
          <w:rFonts w:ascii="Times New Roman" w:eastAsiaTheme="minorEastAsia" w:hAnsi="Times New Roman" w:hint="eastAsia"/>
          <w:szCs w:val="24"/>
          <w:lang w:eastAsia="ja-JP"/>
        </w:rPr>
        <w:t>Figure 9 shows the fault model, the locations of the recording stations</w:t>
      </w:r>
      <w:r w:rsidR="00952CB5" w:rsidRPr="00DD03CD">
        <w:rPr>
          <w:rFonts w:ascii="Times New Roman" w:eastAsiaTheme="minorEastAsia" w:hAnsi="Times New Roman" w:hint="eastAsia"/>
          <w:szCs w:val="24"/>
          <w:lang w:eastAsia="ja-JP"/>
        </w:rPr>
        <w:t>,</w:t>
      </w:r>
      <w:r w:rsidRPr="00DD03CD">
        <w:rPr>
          <w:rFonts w:ascii="Times New Roman" w:eastAsiaTheme="minorEastAsia" w:hAnsi="Times New Roman" w:hint="eastAsia"/>
          <w:szCs w:val="24"/>
          <w:lang w:eastAsia="ja-JP"/>
        </w:rPr>
        <w:t xml:space="preserve"> and the </w:t>
      </w:r>
      <w:r w:rsidRPr="00DD03CD">
        <w:rPr>
          <w:rFonts w:ascii="Times New Roman" w:eastAsiaTheme="minorEastAsia" w:hAnsi="Times New Roman"/>
          <w:szCs w:val="24"/>
          <w:lang w:eastAsia="ja-JP"/>
        </w:rPr>
        <w:t>epicentres</w:t>
      </w:r>
      <w:r w:rsidRPr="00DD03CD">
        <w:rPr>
          <w:rFonts w:ascii="Times New Roman" w:eastAsiaTheme="minorEastAsia" w:hAnsi="Times New Roman" w:hint="eastAsia"/>
          <w:szCs w:val="24"/>
          <w:lang w:eastAsia="ja-JP"/>
        </w:rPr>
        <w:t xml:space="preserve"> of Event 1 to Event 4.</w:t>
      </w:r>
      <w:r w:rsidR="008E40BC" w:rsidRPr="00DD03CD">
        <w:rPr>
          <w:rFonts w:ascii="Times New Roman" w:eastAsiaTheme="minorEastAsia" w:hAnsi="Times New Roman" w:hint="eastAsia"/>
          <w:szCs w:val="24"/>
          <w:lang w:eastAsia="ja-JP"/>
        </w:rPr>
        <w:t xml:space="preserve"> </w:t>
      </w:r>
      <w:r w:rsidRPr="00DD03CD">
        <w:rPr>
          <w:rFonts w:ascii="Times New Roman" w:eastAsiaTheme="minorEastAsia" w:hAnsi="Times New Roman" w:hint="eastAsia"/>
          <w:szCs w:val="24"/>
          <w:lang w:eastAsia="ja-JP"/>
        </w:rPr>
        <w:t>Here, we adopted the strike of</w:t>
      </w:r>
      <w:r w:rsidR="00B56127" w:rsidRPr="00DD03CD">
        <w:rPr>
          <w:rFonts w:ascii="Times New Roman" w:eastAsiaTheme="minorEastAsia" w:hAnsi="Times New Roman" w:hint="eastAsia"/>
          <w:szCs w:val="24"/>
          <w:lang w:eastAsia="ja-JP"/>
        </w:rPr>
        <w:t xml:space="preserve"> N195E and the dip of 15</w:t>
      </w:r>
      <w:r w:rsidR="008E40BC" w:rsidRPr="00DD03CD">
        <w:rPr>
          <w:rFonts w:ascii="Times New Roman" w:eastAsiaTheme="minorEastAsia" w:hAnsi="Times New Roman" w:hint="eastAsia"/>
          <w:szCs w:val="24"/>
          <w:lang w:eastAsia="ja-JP"/>
        </w:rPr>
        <w:t xml:space="preserve"> </w:t>
      </w:r>
      <w:r w:rsidR="00B56127" w:rsidRPr="00DD03CD">
        <w:rPr>
          <w:rFonts w:ascii="Times New Roman" w:eastAsiaTheme="minorEastAsia" w:hAnsi="Times New Roman" w:hint="eastAsia"/>
          <w:szCs w:val="24"/>
          <w:lang w:eastAsia="ja-JP"/>
        </w:rPr>
        <w:t>de</w:t>
      </w:r>
      <w:r w:rsidR="00952CB5" w:rsidRPr="00DD03CD">
        <w:rPr>
          <w:rFonts w:ascii="Times New Roman" w:eastAsiaTheme="minorEastAsia" w:hAnsi="Times New Roman" w:hint="eastAsia"/>
          <w:szCs w:val="24"/>
          <w:lang w:eastAsia="ja-JP"/>
        </w:rPr>
        <w:t>g</w:t>
      </w:r>
      <w:r w:rsidR="00B56127" w:rsidRPr="00DD03CD">
        <w:rPr>
          <w:rFonts w:ascii="Times New Roman" w:eastAsiaTheme="minorEastAsia" w:hAnsi="Times New Roman" w:hint="eastAsia"/>
          <w:szCs w:val="24"/>
          <w:lang w:eastAsia="ja-JP"/>
        </w:rPr>
        <w:t xml:space="preserve">rees. The </w:t>
      </w:r>
      <w:r w:rsidR="00B56127" w:rsidRPr="00DD03CD">
        <w:rPr>
          <w:rFonts w:ascii="Times New Roman" w:eastAsiaTheme="minorEastAsia" w:hAnsi="Times New Roman"/>
          <w:szCs w:val="24"/>
          <w:lang w:eastAsia="ja-JP"/>
        </w:rPr>
        <w:t>rupture</w:t>
      </w:r>
      <w:r w:rsidR="00B56127" w:rsidRPr="00DD03CD">
        <w:rPr>
          <w:rFonts w:ascii="Times New Roman" w:eastAsiaTheme="minorEastAsia" w:hAnsi="Times New Roman" w:hint="eastAsia"/>
          <w:szCs w:val="24"/>
          <w:lang w:eastAsia="ja-JP"/>
        </w:rPr>
        <w:t xml:space="preserve"> propa</w:t>
      </w:r>
      <w:r w:rsidR="00952CB5" w:rsidRPr="00DD03CD">
        <w:rPr>
          <w:rFonts w:ascii="Times New Roman" w:eastAsiaTheme="minorEastAsia" w:hAnsi="Times New Roman" w:hint="eastAsia"/>
          <w:szCs w:val="24"/>
          <w:lang w:eastAsia="ja-JP"/>
        </w:rPr>
        <w:t>g</w:t>
      </w:r>
      <w:r w:rsidR="00B56127" w:rsidRPr="00DD03CD">
        <w:rPr>
          <w:rFonts w:ascii="Times New Roman" w:eastAsiaTheme="minorEastAsia" w:hAnsi="Times New Roman" w:hint="eastAsia"/>
          <w:szCs w:val="24"/>
          <w:lang w:eastAsia="ja-JP"/>
        </w:rPr>
        <w:t xml:space="preserve">ation velocity was set to be 0.72 times 4.0 km of </w:t>
      </w:r>
      <w:r w:rsidR="00B56127" w:rsidRPr="00DD03CD">
        <w:rPr>
          <w:rFonts w:ascii="Times New Roman" w:eastAsiaTheme="minorEastAsia" w:hAnsi="Times New Roman" w:hint="eastAsia"/>
          <w:i/>
          <w:szCs w:val="24"/>
          <w:lang w:eastAsia="ja-JP"/>
        </w:rPr>
        <w:t>S</w:t>
      </w:r>
      <w:r w:rsidR="00B56127" w:rsidRPr="00DD03CD">
        <w:rPr>
          <w:rFonts w:ascii="Times New Roman" w:eastAsiaTheme="minorEastAsia" w:hAnsi="Times New Roman" w:hint="eastAsia"/>
          <w:szCs w:val="24"/>
          <w:lang w:eastAsia="ja-JP"/>
        </w:rPr>
        <w:t xml:space="preserve">-wave velocity (Yoshida </w:t>
      </w:r>
      <w:r w:rsidR="00B56127" w:rsidRPr="00DD03CD">
        <w:rPr>
          <w:rFonts w:ascii="Times New Roman" w:eastAsiaTheme="minorEastAsia" w:hAnsi="Times New Roman" w:hint="eastAsia"/>
          <w:i/>
          <w:szCs w:val="24"/>
          <w:lang w:eastAsia="ja-JP"/>
        </w:rPr>
        <w:t>et al</w:t>
      </w:r>
      <w:r w:rsidR="00B56127" w:rsidRPr="00DD03CD">
        <w:rPr>
          <w:rFonts w:ascii="Times New Roman" w:eastAsiaTheme="minorEastAsia" w:hAnsi="Times New Roman" w:hint="eastAsia"/>
          <w:szCs w:val="24"/>
          <w:lang w:eastAsia="ja-JP"/>
        </w:rPr>
        <w:t>., 2011, [</w:t>
      </w:r>
      <w:r w:rsidR="0033749D" w:rsidRPr="00DD03CD">
        <w:rPr>
          <w:rFonts w:ascii="Times New Roman" w:eastAsiaTheme="minorEastAsia" w:hAnsi="Times New Roman" w:hint="eastAsia"/>
          <w:szCs w:val="24"/>
          <w:lang w:eastAsia="ja-JP"/>
        </w:rPr>
        <w:t>23</w:t>
      </w:r>
      <w:r w:rsidR="00B56127" w:rsidRPr="00DD03CD">
        <w:rPr>
          <w:rFonts w:ascii="Times New Roman" w:eastAsiaTheme="minorEastAsia" w:hAnsi="Times New Roman" w:hint="eastAsia"/>
          <w:szCs w:val="24"/>
          <w:lang w:eastAsia="ja-JP"/>
        </w:rPr>
        <w:t>]) according to the statistical results by Geller (1976, [</w:t>
      </w:r>
      <w:r w:rsidR="00EB3D8F" w:rsidRPr="00DD03CD">
        <w:rPr>
          <w:rFonts w:ascii="Times New Roman" w:eastAsiaTheme="minorEastAsia" w:hAnsi="Times New Roman" w:hint="eastAsia"/>
          <w:szCs w:val="24"/>
          <w:lang w:eastAsia="ja-JP"/>
        </w:rPr>
        <w:t>27</w:t>
      </w:r>
      <w:r w:rsidR="00B56127" w:rsidRPr="00DD03CD">
        <w:rPr>
          <w:rFonts w:ascii="Times New Roman" w:eastAsiaTheme="minorEastAsia" w:hAnsi="Times New Roman" w:hint="eastAsia"/>
          <w:szCs w:val="24"/>
          <w:lang w:eastAsia="ja-JP"/>
        </w:rPr>
        <w:t>]).</w:t>
      </w:r>
    </w:p>
    <w:p w:rsidR="00B56127" w:rsidRPr="00DD03CD" w:rsidRDefault="00952CB5" w:rsidP="00FA53CC">
      <w:pPr>
        <w:widowControl w:val="0"/>
        <w:rPr>
          <w:rFonts w:ascii="Times New Roman" w:eastAsiaTheme="majorEastAsia" w:hAnsi="Times New Roman"/>
          <w:szCs w:val="24"/>
          <w:lang w:eastAsia="ja-JP"/>
        </w:rPr>
      </w:pPr>
      <w:r w:rsidRPr="00DD03CD">
        <w:rPr>
          <w:rFonts w:ascii="Times New Roman" w:eastAsiaTheme="minorEastAsia" w:hAnsi="Times New Roman" w:hint="eastAsia"/>
          <w:szCs w:val="24"/>
          <w:lang w:eastAsia="ja-JP"/>
        </w:rPr>
        <w:t xml:space="preserve">Figure </w:t>
      </w:r>
      <w:r w:rsidR="008E40BC" w:rsidRPr="00DD03CD">
        <w:rPr>
          <w:rFonts w:ascii="Times New Roman" w:eastAsiaTheme="minorEastAsia" w:hAnsi="Times New Roman" w:hint="eastAsia"/>
          <w:szCs w:val="24"/>
          <w:lang w:eastAsia="ja-JP"/>
        </w:rPr>
        <w:t>10</w:t>
      </w:r>
      <w:r w:rsidRPr="00DD03CD">
        <w:rPr>
          <w:rFonts w:ascii="Times New Roman" w:eastAsiaTheme="minorEastAsia" w:hAnsi="Times New Roman" w:hint="eastAsia"/>
          <w:szCs w:val="24"/>
          <w:lang w:eastAsia="ja-JP"/>
        </w:rPr>
        <w:t xml:space="preserve"> compares </w:t>
      </w:r>
      <w:r w:rsidR="00533EE5" w:rsidRPr="00DD03CD">
        <w:rPr>
          <w:rFonts w:ascii="Times New Roman" w:eastAsiaTheme="majorEastAsia" w:hAnsi="Times New Roman" w:hint="eastAsia"/>
          <w:szCs w:val="24"/>
          <w:lang w:eastAsia="ja-JP"/>
        </w:rPr>
        <w:t>t</w:t>
      </w:r>
      <w:r w:rsidR="00533EE5" w:rsidRPr="00DD03CD">
        <w:rPr>
          <w:rFonts w:ascii="Times New Roman" w:eastAsiaTheme="majorEastAsia" w:hAnsi="Times New Roman"/>
          <w:szCs w:val="24"/>
        </w:rPr>
        <w:t xml:space="preserve">he synthesized time histories and </w:t>
      </w:r>
      <w:r w:rsidR="00533EE5" w:rsidRPr="00DD03CD">
        <w:rPr>
          <w:rFonts w:ascii="Times New Roman" w:eastAsiaTheme="majorEastAsia" w:hAnsi="Times New Roman" w:hint="eastAsia"/>
          <w:szCs w:val="24"/>
          <w:lang w:eastAsia="ja-JP"/>
        </w:rPr>
        <w:t>p</w:t>
      </w:r>
      <w:r w:rsidR="00533EE5" w:rsidRPr="00DD03CD">
        <w:rPr>
          <w:rFonts w:ascii="Times New Roman" w:eastAsiaTheme="majorEastAsia" w:hAnsi="Times New Roman"/>
          <w:szCs w:val="24"/>
        </w:rPr>
        <w:t>seudo velocity response spectra (5% damping) with the observed ones during the 2011 Tohoku earthquake (</w:t>
      </w:r>
      <w:r w:rsidR="00533EE5" w:rsidRPr="00DD03CD">
        <w:rPr>
          <w:rFonts w:ascii="Times New Roman" w:eastAsiaTheme="majorEastAsia" w:hAnsi="Times New Roman"/>
          <w:i/>
          <w:szCs w:val="24"/>
        </w:rPr>
        <w:t>M</w:t>
      </w:r>
      <w:r w:rsidRPr="00DD03CD">
        <w:rPr>
          <w:rFonts w:ascii="Times New Roman" w:eastAsiaTheme="majorEastAsia" w:hAnsi="Times New Roman" w:hint="eastAsia"/>
          <w:i/>
          <w:szCs w:val="24"/>
          <w:vertAlign w:val="subscript"/>
          <w:lang w:eastAsia="ja-JP"/>
        </w:rPr>
        <w:t>W</w:t>
      </w:r>
      <w:r w:rsidR="00533EE5" w:rsidRPr="00DD03CD">
        <w:rPr>
          <w:rFonts w:ascii="Times New Roman" w:eastAsiaTheme="majorEastAsia" w:hAnsi="Times New Roman"/>
          <w:szCs w:val="24"/>
        </w:rPr>
        <w:t xml:space="preserve"> 9.0)</w:t>
      </w:r>
      <w:r w:rsidRPr="00DD03CD">
        <w:rPr>
          <w:rFonts w:ascii="Times New Roman" w:eastAsiaTheme="majorEastAsia" w:hAnsi="Times New Roman" w:hint="eastAsia"/>
          <w:szCs w:val="24"/>
          <w:lang w:eastAsia="ja-JP"/>
        </w:rPr>
        <w:t>. The observed time histories and response spectra are found to be reproduced by the empirical Green</w:t>
      </w:r>
      <w:r w:rsidRPr="00DD03CD">
        <w:rPr>
          <w:rFonts w:ascii="Times New Roman" w:eastAsiaTheme="majorEastAsia" w:hAnsi="Times New Roman"/>
          <w:szCs w:val="24"/>
          <w:lang w:eastAsia="ja-JP"/>
        </w:rPr>
        <w:t>’</w:t>
      </w:r>
      <w:r w:rsidRPr="00DD03CD">
        <w:rPr>
          <w:rFonts w:ascii="Times New Roman" w:eastAsiaTheme="majorEastAsia" w:hAnsi="Times New Roman" w:hint="eastAsia"/>
          <w:szCs w:val="24"/>
          <w:lang w:eastAsia="ja-JP"/>
        </w:rPr>
        <w:t>s function method. Especially synthesized time histories and response spectra at IBRH14 agree well with the observed ones.</w:t>
      </w:r>
    </w:p>
    <w:p w:rsidR="00FA53CC" w:rsidRPr="00FA53CC" w:rsidRDefault="00E14D5B" w:rsidP="0033749D">
      <w:pPr>
        <w:widowControl w:val="0"/>
        <w:spacing w:before="240" w:after="240"/>
        <w:rPr>
          <w:b/>
          <w:color w:val="000000"/>
          <w:szCs w:val="24"/>
          <w:lang w:val="en-US" w:eastAsia="ja-JP"/>
        </w:rPr>
      </w:pPr>
      <w:r>
        <w:rPr>
          <w:rFonts w:hint="eastAsia"/>
          <w:b/>
          <w:color w:val="000000"/>
          <w:szCs w:val="24"/>
          <w:lang w:val="en-US" w:eastAsia="ja-JP"/>
        </w:rPr>
        <w:t>Conclusions</w:t>
      </w:r>
    </w:p>
    <w:tbl>
      <w:tblPr>
        <w:tblpPr w:leftFromText="142" w:rightFromText="142" w:vertAnchor="text" w:horzAnchor="margin" w:tblpY="-1654"/>
        <w:tblW w:w="9313" w:type="dxa"/>
        <w:tblCellMar>
          <w:left w:w="99" w:type="dxa"/>
          <w:right w:w="99" w:type="dxa"/>
        </w:tblCellMar>
        <w:tblLook w:val="0000" w:firstRow="0" w:lastRow="0" w:firstColumn="0" w:lastColumn="0" w:noHBand="0" w:noVBand="0"/>
      </w:tblPr>
      <w:tblGrid>
        <w:gridCol w:w="9313"/>
      </w:tblGrid>
      <w:tr w:rsidR="00335085" w:rsidTr="00335085">
        <w:trPr>
          <w:trHeight w:val="6810"/>
        </w:trPr>
        <w:tc>
          <w:tcPr>
            <w:tcW w:w="9313" w:type="dxa"/>
          </w:tcPr>
          <w:p w:rsidR="00335085" w:rsidRDefault="00335085" w:rsidP="00335085">
            <w:pPr>
              <w:numPr>
                <w:ilvl w:val="12"/>
                <w:numId w:val="0"/>
              </w:numPr>
              <w:tabs>
                <w:tab w:val="left" w:pos="8647"/>
              </w:tabs>
              <w:jc w:val="center"/>
              <w:rPr>
                <w:szCs w:val="24"/>
                <w:lang w:eastAsia="ja-JP"/>
              </w:rPr>
            </w:pPr>
            <w:r>
              <w:rPr>
                <w:rFonts w:asciiTheme="majorEastAsia" w:eastAsiaTheme="majorEastAsia" w:hAnsiTheme="majorEastAsia"/>
                <w:noProof/>
                <w:color w:val="FF0000"/>
                <w:lang w:val="en-US" w:eastAsia="ja-JP"/>
              </w:rPr>
              <w:drawing>
                <wp:inline distT="0" distB="0" distL="0" distR="0" wp14:anchorId="4C6354CD" wp14:editId="19B915CA">
                  <wp:extent cx="2963880" cy="3598920"/>
                  <wp:effectExtent l="0" t="0" r="8255" b="190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g 図9map_311eq_2017aij.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63880" cy="3598920"/>
                          </a:xfrm>
                          <a:prstGeom prst="rect">
                            <a:avLst/>
                          </a:prstGeom>
                        </pic:spPr>
                      </pic:pic>
                    </a:graphicData>
                  </a:graphic>
                </wp:inline>
              </w:drawing>
            </w:r>
          </w:p>
          <w:p w:rsidR="00335085" w:rsidRPr="000E0F31" w:rsidRDefault="00335085" w:rsidP="00335085">
            <w:pPr>
              <w:numPr>
                <w:ilvl w:val="12"/>
                <w:numId w:val="0"/>
              </w:numPr>
              <w:tabs>
                <w:tab w:val="left" w:pos="8647"/>
              </w:tabs>
              <w:spacing w:after="0"/>
              <w:jc w:val="left"/>
              <w:rPr>
                <w:rFonts w:ascii="Times New Roman" w:hAnsi="Times New Roman"/>
                <w:szCs w:val="24"/>
                <w:lang w:eastAsia="ja-JP"/>
              </w:rPr>
            </w:pPr>
            <w:r>
              <w:rPr>
                <w:rFonts w:ascii="Times New Roman" w:hAnsi="Times New Roman"/>
                <w:i/>
                <w:noProof/>
                <w:sz w:val="22"/>
                <w:szCs w:val="22"/>
                <w:lang w:val="en-US" w:eastAsia="ja-JP"/>
              </w:rPr>
              <mc:AlternateContent>
                <mc:Choice Requires="wps">
                  <w:drawing>
                    <wp:anchor distT="0" distB="0" distL="114300" distR="114300" simplePos="0" relativeHeight="251691008" behindDoc="0" locked="0" layoutInCell="1" allowOverlap="1" wp14:anchorId="6C85ADA3" wp14:editId="5F633C73">
                      <wp:simplePos x="0" y="0"/>
                      <wp:positionH relativeFrom="column">
                        <wp:posOffset>-52705</wp:posOffset>
                      </wp:positionH>
                      <wp:positionV relativeFrom="paragraph">
                        <wp:posOffset>17780</wp:posOffset>
                      </wp:positionV>
                      <wp:extent cx="5895975" cy="49530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5895975"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5085" w:rsidRDefault="00335085" w:rsidP="00335085">
                                  <w:pPr>
                                    <w:ind w:leftChars="-59" w:left="566" w:hangingChars="322" w:hanging="708"/>
                                  </w:pPr>
                                  <w:r w:rsidRPr="000E0F31">
                                    <w:rPr>
                                      <w:rFonts w:ascii="Times New Roman" w:hAnsi="Times New Roman"/>
                                      <w:i/>
                                      <w:sz w:val="22"/>
                                      <w:szCs w:val="22"/>
                                      <w:lang w:val="en-US"/>
                                    </w:rPr>
                                    <w:t>FIG.</w:t>
                                  </w:r>
                                  <w:r w:rsidRPr="000E0F31">
                                    <w:rPr>
                                      <w:rFonts w:ascii="Times New Roman" w:hAnsi="Times New Roman"/>
                                      <w:i/>
                                      <w:sz w:val="22"/>
                                      <w:szCs w:val="22"/>
                                      <w:lang w:val="en-US" w:eastAsia="ja-JP"/>
                                    </w:rPr>
                                    <w:t>9</w:t>
                                  </w:r>
                                  <w:r>
                                    <w:rPr>
                                      <w:rFonts w:ascii="Times New Roman" w:hAnsi="Times New Roman" w:hint="eastAsia"/>
                                      <w:i/>
                                      <w:sz w:val="22"/>
                                      <w:szCs w:val="22"/>
                                      <w:lang w:val="en-US" w:eastAsia="ja-JP"/>
                                    </w:rPr>
                                    <w:t>.</w:t>
                                  </w:r>
                                  <w:r>
                                    <w:rPr>
                                      <w:rFonts w:ascii="Times New Roman" w:hAnsi="Times New Roman" w:hint="eastAsia"/>
                                      <w:i/>
                                      <w:sz w:val="22"/>
                                      <w:szCs w:val="22"/>
                                      <w:lang w:val="en-US" w:eastAsia="ja-JP"/>
                                    </w:rPr>
                                    <w:tab/>
                                  </w:r>
                                  <w:r w:rsidRPr="000E0F31">
                                    <w:rPr>
                                      <w:rFonts w:ascii="Times New Roman" w:eastAsiaTheme="majorEastAsia" w:hAnsi="Times New Roman"/>
                                      <w:i/>
                                      <w:sz w:val="22"/>
                                      <w:szCs w:val="22"/>
                                    </w:rPr>
                                    <w:t xml:space="preserve">Location of ground motion simulation stations for the 2011 Tohoku </w:t>
                                  </w:r>
                                  <w:r w:rsidRPr="000E0F31">
                                    <w:rPr>
                                      <w:rFonts w:ascii="Times New Roman" w:eastAsiaTheme="majorEastAsia" w:hAnsi="Times New Roman"/>
                                      <w:i/>
                                      <w:sz w:val="22"/>
                                      <w:szCs w:val="22"/>
                                      <w:lang w:eastAsia="ja-JP"/>
                                    </w:rPr>
                                    <w:t>e</w:t>
                                  </w:r>
                                  <w:r w:rsidRPr="000E0F31">
                                    <w:rPr>
                                      <w:rFonts w:ascii="Times New Roman" w:eastAsiaTheme="majorEastAsia" w:hAnsi="Times New Roman"/>
                                      <w:i/>
                                      <w:sz w:val="22"/>
                                      <w:szCs w:val="22"/>
                                    </w:rPr>
                                    <w:t>arthquake and element earthquakes as empirical Green’s function</w:t>
                                  </w:r>
                                  <w:r w:rsidRPr="000E0F31">
                                    <w:rPr>
                                      <w:rFonts w:ascii="Times New Roman" w:eastAsiaTheme="majorEastAsia" w:hAnsi="Times New Roman"/>
                                      <w:i/>
                                      <w:sz w:val="22"/>
                                      <w:szCs w:val="22"/>
                                      <w:lang w:eastAsia="ja-JP"/>
                                    </w:rPr>
                                    <w:t>s (</w:t>
                                  </w:r>
                                  <w:r w:rsidRPr="000E0F31">
                                    <w:rPr>
                                      <w:rFonts w:ascii="Times New Roman" w:eastAsiaTheme="majorEastAsia" w:hAnsi="Times New Roman"/>
                                      <w:sz w:val="22"/>
                                      <w:szCs w:val="22"/>
                                    </w:rPr>
                                    <w:t>▼</w:t>
                                  </w:r>
                                  <w:r w:rsidRPr="000E0F31">
                                    <w:rPr>
                                      <w:rFonts w:ascii="Times New Roman" w:eastAsiaTheme="majorEastAsia" w:hAnsi="Times New Roman"/>
                                      <w:i/>
                                      <w:sz w:val="22"/>
                                      <w:szCs w:val="22"/>
                                      <w:lang w:eastAsia="ja-JP"/>
                                    </w:rPr>
                                    <w:t>:</w:t>
                                  </w:r>
                                  <w:r w:rsidRPr="000E0F31">
                                    <w:rPr>
                                      <w:rFonts w:ascii="Times New Roman" w:eastAsiaTheme="majorEastAsia" w:hAnsi="Times New Roman"/>
                                      <w:i/>
                                      <w:sz w:val="22"/>
                                      <w:szCs w:val="22"/>
                                    </w:rPr>
                                    <w:t>observation station</w:t>
                                  </w:r>
                                  <w:r w:rsidRPr="000E0F31">
                                    <w:rPr>
                                      <w:rFonts w:ascii="Times New Roman" w:eastAsiaTheme="majorEastAsia" w:hAnsi="Times New Roman"/>
                                      <w:i/>
                                      <w:sz w:val="22"/>
                                      <w:szCs w:val="22"/>
                                      <w:lang w:eastAsia="ja-JP"/>
                                    </w:rPr>
                                    <w:t>s,</w:t>
                                  </w:r>
                                  <w:r>
                                    <w:rPr>
                                      <w:rFonts w:ascii="Times New Roman" w:eastAsiaTheme="majorEastAsia" w:hAnsi="Times New Roman" w:hint="eastAsia"/>
                                      <w:i/>
                                      <w:sz w:val="22"/>
                                      <w:szCs w:val="22"/>
                                      <w:lang w:eastAsia="ja-JP"/>
                                    </w:rPr>
                                    <w:t xml:space="preserve"> </w:t>
                                  </w:r>
                                  <w:r w:rsidRPr="000E0F31">
                                    <w:rPr>
                                      <w:rFonts w:ascii="ＭＳ 明朝" w:hAnsi="ＭＳ 明朝" w:cs="ＭＳ 明朝" w:hint="eastAsia"/>
                                      <w:sz w:val="22"/>
                                      <w:szCs w:val="22"/>
                                    </w:rPr>
                                    <w:t>◆</w:t>
                                  </w:r>
                                  <w:r w:rsidRPr="000E0F31">
                                    <w:rPr>
                                      <w:rFonts w:ascii="Times New Roman" w:eastAsiaTheme="majorEastAsia" w:hAnsi="Times New Roman"/>
                                      <w:i/>
                                      <w:sz w:val="22"/>
                                      <w:szCs w:val="22"/>
                                      <w:lang w:eastAsia="ja-JP"/>
                                    </w:rPr>
                                    <w:t>:</w:t>
                                  </w:r>
                                  <w:r w:rsidRPr="000E0F31">
                                    <w:rPr>
                                      <w:rFonts w:ascii="Times New Roman" w:eastAsiaTheme="majorEastAsia" w:hAnsi="Times New Roman"/>
                                      <w:i/>
                                      <w:sz w:val="22"/>
                                      <w:szCs w:val="22"/>
                                    </w:rPr>
                                    <w:t>element earthquakes</w:t>
                                  </w:r>
                                  <w:r w:rsidRPr="000E0F31">
                                    <w:rPr>
                                      <w:rFonts w:ascii="Times New Roman" w:eastAsiaTheme="majorEastAsia" w:hAnsi="Times New Roman"/>
                                      <w:i/>
                                      <w:sz w:val="22"/>
                                      <w:szCs w:val="22"/>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31" type="#_x0000_t202" style="position:absolute;margin-left:-4.15pt;margin-top:1.4pt;width:464.25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" fillcolor="white [3201]" stroked="f" strokeweight=".5pt">
                      <v:textbox>
                        <w:txbxContent>
                          <w:p w:rsidR="00335085" w:rsidRDefault="00335085" w:rsidP="00335085">
                            <w:pPr>
                              <w:ind w:leftChars="-59" w:left="566" w:hangingChars="322" w:hanging="708"/>
                            </w:pPr>
                            <w:r w:rsidRPr="000E0F31">
                              <w:rPr>
                                <w:rFonts w:ascii="Times New Roman" w:hAnsi="Times New Roman"/>
                                <w:i/>
                                <w:sz w:val="22"/>
                                <w:szCs w:val="22"/>
                                <w:lang w:val="en-US"/>
                              </w:rPr>
                              <w:t>FIG.</w:t>
                            </w:r>
                            <w:r w:rsidRPr="000E0F31">
                              <w:rPr>
                                <w:rFonts w:ascii="Times New Roman" w:hAnsi="Times New Roman"/>
                                <w:i/>
                                <w:sz w:val="22"/>
                                <w:szCs w:val="22"/>
                                <w:lang w:val="en-US" w:eastAsia="ja-JP"/>
                              </w:rPr>
                              <w:t>9</w:t>
                            </w:r>
                            <w:r>
                              <w:rPr>
                                <w:rFonts w:ascii="Times New Roman" w:hAnsi="Times New Roman" w:hint="eastAsia"/>
                                <w:i/>
                                <w:sz w:val="22"/>
                                <w:szCs w:val="22"/>
                                <w:lang w:val="en-US" w:eastAsia="ja-JP"/>
                              </w:rPr>
                              <w:t>.</w:t>
                            </w:r>
                            <w:r>
                              <w:rPr>
                                <w:rFonts w:ascii="Times New Roman" w:hAnsi="Times New Roman" w:hint="eastAsia"/>
                                <w:i/>
                                <w:sz w:val="22"/>
                                <w:szCs w:val="22"/>
                                <w:lang w:val="en-US" w:eastAsia="ja-JP"/>
                              </w:rPr>
                              <w:tab/>
                            </w:r>
                            <w:r w:rsidRPr="000E0F31">
                              <w:rPr>
                                <w:rFonts w:ascii="Times New Roman" w:eastAsiaTheme="majorEastAsia" w:hAnsi="Times New Roman"/>
                                <w:i/>
                                <w:sz w:val="22"/>
                                <w:szCs w:val="22"/>
                              </w:rPr>
                              <w:t xml:space="preserve">Location of ground motion simulation stations for the 2011 Tohoku </w:t>
                            </w:r>
                            <w:r w:rsidRPr="000E0F31">
                              <w:rPr>
                                <w:rFonts w:ascii="Times New Roman" w:eastAsiaTheme="majorEastAsia" w:hAnsi="Times New Roman"/>
                                <w:i/>
                                <w:sz w:val="22"/>
                                <w:szCs w:val="22"/>
                                <w:lang w:eastAsia="ja-JP"/>
                              </w:rPr>
                              <w:t>e</w:t>
                            </w:r>
                            <w:r w:rsidRPr="000E0F31">
                              <w:rPr>
                                <w:rFonts w:ascii="Times New Roman" w:eastAsiaTheme="majorEastAsia" w:hAnsi="Times New Roman"/>
                                <w:i/>
                                <w:sz w:val="22"/>
                                <w:szCs w:val="22"/>
                              </w:rPr>
                              <w:t>arthquake and element earthquakes as empirical Green’s function</w:t>
                            </w:r>
                            <w:r w:rsidRPr="000E0F31">
                              <w:rPr>
                                <w:rFonts w:ascii="Times New Roman" w:eastAsiaTheme="majorEastAsia" w:hAnsi="Times New Roman"/>
                                <w:i/>
                                <w:sz w:val="22"/>
                                <w:szCs w:val="22"/>
                                <w:lang w:eastAsia="ja-JP"/>
                              </w:rPr>
                              <w:t>s (</w:t>
                            </w:r>
                            <w:r w:rsidRPr="000E0F31">
                              <w:rPr>
                                <w:rFonts w:ascii="Times New Roman" w:eastAsiaTheme="majorEastAsia" w:hAnsi="Times New Roman"/>
                                <w:sz w:val="22"/>
                                <w:szCs w:val="22"/>
                              </w:rPr>
                              <w:t>▼</w:t>
                            </w:r>
                            <w:r w:rsidRPr="000E0F31">
                              <w:rPr>
                                <w:rFonts w:ascii="Times New Roman" w:eastAsiaTheme="majorEastAsia" w:hAnsi="Times New Roman"/>
                                <w:i/>
                                <w:sz w:val="22"/>
                                <w:szCs w:val="22"/>
                                <w:lang w:eastAsia="ja-JP"/>
                              </w:rPr>
                              <w:t>:</w:t>
                            </w:r>
                            <w:r w:rsidRPr="000E0F31">
                              <w:rPr>
                                <w:rFonts w:ascii="Times New Roman" w:eastAsiaTheme="majorEastAsia" w:hAnsi="Times New Roman"/>
                                <w:i/>
                                <w:sz w:val="22"/>
                                <w:szCs w:val="22"/>
                              </w:rPr>
                              <w:t>observation station</w:t>
                            </w:r>
                            <w:r w:rsidRPr="000E0F31">
                              <w:rPr>
                                <w:rFonts w:ascii="Times New Roman" w:eastAsiaTheme="majorEastAsia" w:hAnsi="Times New Roman"/>
                                <w:i/>
                                <w:sz w:val="22"/>
                                <w:szCs w:val="22"/>
                                <w:lang w:eastAsia="ja-JP"/>
                              </w:rPr>
                              <w:t>s,</w:t>
                            </w:r>
                            <w:r>
                              <w:rPr>
                                <w:rFonts w:ascii="Times New Roman" w:eastAsiaTheme="majorEastAsia" w:hAnsi="Times New Roman" w:hint="eastAsia"/>
                                <w:i/>
                                <w:sz w:val="22"/>
                                <w:szCs w:val="22"/>
                                <w:lang w:eastAsia="ja-JP"/>
                              </w:rPr>
                              <w:t xml:space="preserve"> </w:t>
                            </w:r>
                            <w:r w:rsidRPr="000E0F31">
                              <w:rPr>
                                <w:rFonts w:ascii="ＭＳ 明朝" w:hAnsi="ＭＳ 明朝" w:cs="ＭＳ 明朝" w:hint="eastAsia"/>
                                <w:sz w:val="22"/>
                                <w:szCs w:val="22"/>
                              </w:rPr>
                              <w:t>◆</w:t>
                            </w:r>
                            <w:r w:rsidRPr="000E0F31">
                              <w:rPr>
                                <w:rFonts w:ascii="Times New Roman" w:eastAsiaTheme="majorEastAsia" w:hAnsi="Times New Roman"/>
                                <w:i/>
                                <w:sz w:val="22"/>
                                <w:szCs w:val="22"/>
                                <w:lang w:eastAsia="ja-JP"/>
                              </w:rPr>
                              <w:t>:</w:t>
                            </w:r>
                            <w:r w:rsidRPr="000E0F31">
                              <w:rPr>
                                <w:rFonts w:ascii="Times New Roman" w:eastAsiaTheme="majorEastAsia" w:hAnsi="Times New Roman"/>
                                <w:i/>
                                <w:sz w:val="22"/>
                                <w:szCs w:val="22"/>
                              </w:rPr>
                              <w:t>element earthquakes</w:t>
                            </w:r>
                            <w:r w:rsidRPr="000E0F31">
                              <w:rPr>
                                <w:rFonts w:ascii="Times New Roman" w:eastAsiaTheme="majorEastAsia" w:hAnsi="Times New Roman"/>
                                <w:i/>
                                <w:sz w:val="22"/>
                                <w:szCs w:val="22"/>
                                <w:lang w:eastAsia="ja-JP"/>
                              </w:rPr>
                              <w:t>)</w:t>
                            </w:r>
                          </w:p>
                        </w:txbxContent>
                      </v:textbox>
                    </v:shape>
                  </w:pict>
                </mc:Fallback>
              </mc:AlternateContent>
            </w:r>
          </w:p>
        </w:tc>
      </w:tr>
    </w:tbl>
    <w:p w:rsidR="005A0968" w:rsidRDefault="00952CB5" w:rsidP="00E14D5B">
      <w:pPr>
        <w:rPr>
          <w:rFonts w:ascii="Times New Roman" w:eastAsiaTheme="minorEastAsia" w:hAnsi="Times New Roman"/>
          <w:lang w:eastAsia="ja-JP"/>
        </w:rPr>
      </w:pPr>
      <w:r>
        <w:rPr>
          <w:rFonts w:ascii="Times New Roman" w:eastAsiaTheme="minorEastAsia" w:hAnsi="Times New Roman" w:hint="eastAsia"/>
          <w:lang w:eastAsia="ja-JP"/>
        </w:rPr>
        <w:t>First, we classified subduction plate-boundary earthquakes into small earthquakes</w:t>
      </w:r>
      <w:r w:rsidR="00BE64A6">
        <w:rPr>
          <w:rFonts w:ascii="Times New Roman" w:eastAsiaTheme="minorEastAsia" w:hAnsi="Times New Roman" w:hint="eastAsia"/>
          <w:lang w:eastAsia="ja-JP"/>
        </w:rPr>
        <w:t xml:space="preserve"> and large earthquakes. Then we calculated the averaged dynamic stress drop over the entire fault and the dynamic stress drop on the asperities</w:t>
      </w:r>
      <w:r w:rsidR="008E40BC">
        <w:rPr>
          <w:rFonts w:ascii="Times New Roman" w:eastAsiaTheme="minorEastAsia" w:hAnsi="Times New Roman" w:hint="eastAsia"/>
          <w:lang w:eastAsia="ja-JP"/>
        </w:rPr>
        <w:t xml:space="preserve"> for large earthquakes</w:t>
      </w:r>
      <w:r w:rsidR="00BE64A6">
        <w:rPr>
          <w:rFonts w:ascii="Times New Roman" w:eastAsiaTheme="minorEastAsia" w:hAnsi="Times New Roman" w:hint="eastAsia"/>
          <w:lang w:eastAsia="ja-JP"/>
        </w:rPr>
        <w:t>, and obtained empirical scaling law between the fault area and the seismic moment and that between the short-period level and the seismic moment.</w:t>
      </w:r>
    </w:p>
    <w:p w:rsidR="008E40BC" w:rsidRDefault="008E40BC" w:rsidP="00E14D5B">
      <w:pPr>
        <w:rPr>
          <w:rFonts w:ascii="Times New Roman" w:eastAsiaTheme="minorEastAsia" w:hAnsi="Times New Roman"/>
          <w:lang w:eastAsia="ja-JP"/>
        </w:rPr>
      </w:pPr>
      <w:r>
        <w:rPr>
          <w:rFonts w:ascii="Times New Roman" w:eastAsiaTheme="minorEastAsia" w:hAnsi="Times New Roman" w:hint="eastAsia"/>
          <w:lang w:eastAsia="ja-JP"/>
        </w:rPr>
        <w:t xml:space="preserve">Next, we proposed a procedure of evaluating fault parameters for ground motion prediction of large earthquakes </w:t>
      </w:r>
      <w:r w:rsidR="00EF69D9">
        <w:rPr>
          <w:rFonts w:ascii="Times New Roman" w:eastAsiaTheme="minorEastAsia" w:hAnsi="Times New Roman" w:hint="eastAsia"/>
          <w:lang w:eastAsia="ja-JP"/>
        </w:rPr>
        <w:t xml:space="preserve">with surface fault breakings </w:t>
      </w:r>
      <w:r>
        <w:rPr>
          <w:rFonts w:ascii="Times New Roman" w:eastAsiaTheme="minorEastAsia" w:hAnsi="Times New Roman" w:hint="eastAsia"/>
          <w:lang w:eastAsia="ja-JP"/>
        </w:rPr>
        <w:t>based on the averaged dynamic stress drop over the entire fault and the dynamic stress drop on the asperities. We also considered large-slip and very-large slip areas on shallow part of the fault to simulate large tsunamis.</w:t>
      </w:r>
    </w:p>
    <w:p w:rsidR="008E40BC" w:rsidRDefault="008E40BC" w:rsidP="00E14D5B">
      <w:pPr>
        <w:rPr>
          <w:rFonts w:ascii="Times New Roman" w:eastAsiaTheme="minorEastAsia" w:hAnsi="Times New Roman"/>
          <w:lang w:eastAsia="ja-JP"/>
        </w:rPr>
      </w:pPr>
      <w:r>
        <w:rPr>
          <w:rFonts w:ascii="Times New Roman" w:eastAsiaTheme="minorEastAsia" w:hAnsi="Times New Roman" w:hint="eastAsia"/>
          <w:lang w:eastAsia="ja-JP"/>
        </w:rPr>
        <w:t>Finally, we evaluated the fault parameters of the 2011 Tohoku earthquake (</w:t>
      </w:r>
      <w:r w:rsidRPr="00CD2FBA">
        <w:rPr>
          <w:rFonts w:ascii="Times New Roman" w:eastAsiaTheme="minorEastAsia" w:hAnsi="Times New Roman" w:hint="eastAsia"/>
          <w:i/>
          <w:lang w:eastAsia="ja-JP"/>
        </w:rPr>
        <w:t>M</w:t>
      </w:r>
      <w:r w:rsidRPr="00CD2FBA">
        <w:rPr>
          <w:rFonts w:ascii="Times New Roman" w:eastAsiaTheme="minorEastAsia" w:hAnsi="Times New Roman" w:hint="eastAsia"/>
          <w:i/>
          <w:vertAlign w:val="subscript"/>
          <w:lang w:eastAsia="ja-JP"/>
        </w:rPr>
        <w:t>W</w:t>
      </w:r>
      <w:r w:rsidRPr="00CD2FBA">
        <w:rPr>
          <w:rFonts w:ascii="Times New Roman" w:eastAsiaTheme="minorEastAsia" w:hAnsi="Times New Roman" w:hint="eastAsia"/>
          <w:vertAlign w:val="subscript"/>
          <w:lang w:eastAsia="ja-JP"/>
        </w:rPr>
        <w:t xml:space="preserve"> </w:t>
      </w:r>
      <w:r>
        <w:rPr>
          <w:rFonts w:ascii="Times New Roman" w:eastAsiaTheme="minorEastAsia" w:hAnsi="Times New Roman" w:hint="eastAsia"/>
          <w:lang w:eastAsia="ja-JP"/>
        </w:rPr>
        <w:t xml:space="preserve">9.0) and simulated the </w:t>
      </w:r>
      <w:r>
        <w:rPr>
          <w:rFonts w:ascii="Times New Roman" w:eastAsiaTheme="minorEastAsia" w:hAnsi="Times New Roman"/>
          <w:lang w:eastAsia="ja-JP"/>
        </w:rPr>
        <w:t>observed</w:t>
      </w:r>
      <w:r>
        <w:rPr>
          <w:rFonts w:ascii="Times New Roman" w:eastAsiaTheme="minorEastAsia" w:hAnsi="Times New Roman" w:hint="eastAsia"/>
          <w:lang w:eastAsia="ja-JP"/>
        </w:rPr>
        <w:t xml:space="preserve"> strong ground motions to validate our prop</w:t>
      </w:r>
      <w:r w:rsidR="005F3519">
        <w:rPr>
          <w:rFonts w:ascii="Times New Roman" w:eastAsiaTheme="minorEastAsia" w:hAnsi="Times New Roman" w:hint="eastAsia"/>
          <w:lang w:eastAsia="ja-JP"/>
        </w:rPr>
        <w:t>osed procedure.</w:t>
      </w:r>
    </w:p>
    <w:p w:rsidR="00D964F7" w:rsidRDefault="00D964F7" w:rsidP="00FA53CC">
      <w:pPr>
        <w:pStyle w:val="41"/>
        <w:rPr>
          <w:color w:val="000000"/>
          <w:szCs w:val="24"/>
          <w:lang w:val="en-US" w:eastAsia="ja-JP"/>
        </w:rPr>
      </w:pPr>
      <w:r w:rsidRPr="00B7474B">
        <w:rPr>
          <w:rFonts w:hint="eastAsia"/>
          <w:color w:val="000000"/>
          <w:szCs w:val="24"/>
          <w:lang w:val="en-US" w:eastAsia="ja-JP"/>
        </w:rPr>
        <w:t>A</w:t>
      </w:r>
      <w:r>
        <w:rPr>
          <w:rFonts w:hint="eastAsia"/>
          <w:color w:val="000000"/>
          <w:szCs w:val="24"/>
          <w:lang w:val="en-US" w:eastAsia="ja-JP"/>
        </w:rPr>
        <w:t>cknowledgments</w:t>
      </w:r>
    </w:p>
    <w:p w:rsidR="00A8604F" w:rsidRDefault="00B56127" w:rsidP="0033749D">
      <w:pPr>
        <w:widowControl w:val="0"/>
        <w:rPr>
          <w:szCs w:val="24"/>
          <w:lang w:val="en-US" w:eastAsia="ja-JP"/>
        </w:rPr>
      </w:pPr>
      <w:r>
        <w:rPr>
          <w:rFonts w:hint="eastAsia"/>
          <w:color w:val="000000"/>
          <w:szCs w:val="24"/>
          <w:lang w:val="en-US" w:eastAsia="ja-JP"/>
        </w:rPr>
        <w:t>Some parts of this</w:t>
      </w:r>
      <w:r w:rsidR="00D964F7" w:rsidRPr="00B7474B">
        <w:rPr>
          <w:rFonts w:hint="eastAsia"/>
          <w:color w:val="000000"/>
          <w:szCs w:val="24"/>
          <w:lang w:val="en-US" w:eastAsia="ja-JP"/>
        </w:rPr>
        <w:t xml:space="preserve"> study </w:t>
      </w:r>
      <w:r>
        <w:rPr>
          <w:rFonts w:hint="eastAsia"/>
          <w:color w:val="000000"/>
          <w:szCs w:val="24"/>
          <w:lang w:val="en-US" w:eastAsia="ja-JP"/>
        </w:rPr>
        <w:t xml:space="preserve">are </w:t>
      </w:r>
      <w:r w:rsidR="00D964F7" w:rsidRPr="00B7474B">
        <w:rPr>
          <w:rFonts w:hint="eastAsia"/>
          <w:color w:val="000000"/>
          <w:szCs w:val="24"/>
          <w:lang w:val="en-US" w:eastAsia="ja-JP"/>
        </w:rPr>
        <w:t xml:space="preserve">the results of the research project </w:t>
      </w:r>
      <w:r w:rsidR="00D964F7" w:rsidRPr="00B7474B">
        <w:rPr>
          <w:rFonts w:hint="eastAsia"/>
          <w:szCs w:val="24"/>
          <w:lang w:val="en-US" w:eastAsia="ja-JP"/>
        </w:rPr>
        <w:t xml:space="preserve">by </w:t>
      </w:r>
      <w:r w:rsidR="001B72CD" w:rsidRPr="00C81379">
        <w:rPr>
          <w:rFonts w:ascii="Times New Roman" w:hAnsi="Times New Roman" w:hint="eastAsia"/>
          <w:szCs w:val="24"/>
        </w:rPr>
        <w:t>National Research Institute for Earth Science and Disaster Resilience</w:t>
      </w:r>
      <w:r w:rsidR="00D964F7" w:rsidRPr="00B7474B">
        <w:rPr>
          <w:rFonts w:hint="eastAsia"/>
          <w:szCs w:val="24"/>
          <w:lang w:val="en-US" w:eastAsia="ja-JP"/>
        </w:rPr>
        <w:t>, Japan, in the fiscal year of 201</w:t>
      </w:r>
      <w:r>
        <w:rPr>
          <w:rFonts w:hint="eastAsia"/>
          <w:szCs w:val="24"/>
          <w:lang w:val="en-US" w:eastAsia="ja-JP"/>
        </w:rPr>
        <w:t>7</w:t>
      </w:r>
      <w:r w:rsidR="00D964F7" w:rsidRPr="00B7474B">
        <w:rPr>
          <w:rFonts w:hint="eastAsia"/>
          <w:szCs w:val="24"/>
          <w:lang w:val="en-US" w:eastAsia="ja-JP"/>
        </w:rPr>
        <w:t>.</w:t>
      </w:r>
    </w:p>
    <w:tbl>
      <w:tblPr>
        <w:tblpPr w:leftFromText="142" w:rightFromText="142" w:vertAnchor="text" w:tblpX="145" w:tblpY="31"/>
        <w:tblW w:w="0" w:type="auto"/>
        <w:tblCellMar>
          <w:left w:w="99" w:type="dxa"/>
          <w:right w:w="99" w:type="dxa"/>
        </w:tblCellMar>
        <w:tblLook w:val="0000" w:firstRow="0" w:lastRow="0" w:firstColumn="0" w:lastColumn="0" w:noHBand="0" w:noVBand="0"/>
      </w:tblPr>
      <w:tblGrid>
        <w:gridCol w:w="9171"/>
      </w:tblGrid>
      <w:tr w:rsidR="00F82C50" w:rsidTr="00F82C50">
        <w:trPr>
          <w:trHeight w:val="7371"/>
        </w:trPr>
        <w:tc>
          <w:tcPr>
            <w:tcW w:w="9171" w:type="dxa"/>
          </w:tcPr>
          <w:p w:rsidR="00F82C50" w:rsidRDefault="00F82C50" w:rsidP="009663DC">
            <w:pPr>
              <w:jc w:val="center"/>
              <w:rPr>
                <w:rFonts w:hAnsi="ＭＳ 明朝"/>
                <w:noProof/>
                <w:lang w:val="en-US" w:eastAsia="ja-JP"/>
              </w:rPr>
            </w:pPr>
            <w:r>
              <w:rPr>
                <w:rFonts w:hAnsi="ＭＳ 明朝" w:hint="eastAsia"/>
                <w:noProof/>
                <w:lang w:val="en-US" w:eastAsia="ja-JP"/>
              </w:rPr>
              <w:drawing>
                <wp:inline distT="0" distB="0" distL="0" distR="0" wp14:anchorId="32E62315" wp14:editId="41DCAEFA">
                  <wp:extent cx="3462188" cy="2880000"/>
                  <wp:effectExtent l="0" t="0" r="508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YGH12.flt.all.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462188" cy="2880000"/>
                          </a:xfrm>
                          <a:prstGeom prst="rect">
                            <a:avLst/>
                          </a:prstGeom>
                        </pic:spPr>
                      </pic:pic>
                    </a:graphicData>
                  </a:graphic>
                </wp:inline>
              </w:drawing>
            </w:r>
            <w:r>
              <w:rPr>
                <w:rFonts w:hAnsi="ＭＳ 明朝"/>
                <w:noProof/>
                <w:lang w:val="en-US" w:eastAsia="ja-JP"/>
              </w:rPr>
              <w:t xml:space="preserve"> </w:t>
            </w:r>
          </w:p>
          <w:p w:rsidR="00F82C50" w:rsidRDefault="00F82C50" w:rsidP="009663DC">
            <w:pPr>
              <w:jc w:val="center"/>
              <w:rPr>
                <w:rFonts w:hAnsi="ＭＳ 明朝"/>
                <w:noProof/>
                <w:lang w:val="en-US" w:eastAsia="ja-JP"/>
              </w:rPr>
            </w:pPr>
            <w:r w:rsidRPr="00FA53CC">
              <w:rPr>
                <w:rFonts w:ascii="Times New Roman" w:eastAsiaTheme="majorEastAsia" w:hAnsi="Times New Roman"/>
                <w:i/>
                <w:sz w:val="22"/>
                <w:szCs w:val="22"/>
                <w:lang w:eastAsia="ja-JP"/>
              </w:rPr>
              <w:t xml:space="preserve">(a) </w:t>
            </w:r>
            <w:r w:rsidRPr="00FA53CC">
              <w:rPr>
                <w:rFonts w:ascii="Times New Roman" w:eastAsiaTheme="majorEastAsia" w:hAnsi="Times New Roman"/>
                <w:i/>
                <w:sz w:val="22"/>
                <w:szCs w:val="22"/>
              </w:rPr>
              <w:t>Time histories at MYGH12</w:t>
            </w:r>
          </w:p>
          <w:p w:rsidR="00F82C50" w:rsidRDefault="00F82C50" w:rsidP="009663DC">
            <w:pPr>
              <w:jc w:val="center"/>
              <w:rPr>
                <w:rFonts w:hAnsi="ＭＳ 明朝"/>
                <w:noProof/>
                <w:lang w:val="en-US" w:eastAsia="ja-JP"/>
              </w:rPr>
            </w:pPr>
            <w:r>
              <w:rPr>
                <w:rFonts w:hAnsi="ＭＳ 明朝"/>
                <w:noProof/>
                <w:lang w:val="en-US" w:eastAsia="ja-JP"/>
              </w:rPr>
              <w:drawing>
                <wp:inline distT="0" distB="0" distL="0" distR="0" wp14:anchorId="4A317833" wp14:editId="66DD0C06">
                  <wp:extent cx="3462739" cy="2880000"/>
                  <wp:effectExtent l="0" t="0" r="4445"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KSH17.flt.all.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62739" cy="2880000"/>
                          </a:xfrm>
                          <a:prstGeom prst="rect">
                            <a:avLst/>
                          </a:prstGeom>
                        </pic:spPr>
                      </pic:pic>
                    </a:graphicData>
                  </a:graphic>
                </wp:inline>
              </w:drawing>
            </w:r>
          </w:p>
          <w:p w:rsidR="00F82C50" w:rsidRPr="00FA53CC" w:rsidRDefault="00F82C50" w:rsidP="00F82C50">
            <w:pPr>
              <w:widowControl w:val="0"/>
              <w:spacing w:after="0"/>
              <w:jc w:val="center"/>
              <w:rPr>
                <w:rFonts w:ascii="Times New Roman" w:eastAsiaTheme="majorEastAsia" w:hAnsi="Times New Roman"/>
                <w:i/>
                <w:sz w:val="22"/>
                <w:szCs w:val="22"/>
                <w:lang w:eastAsia="ja-JP"/>
              </w:rPr>
            </w:pPr>
            <w:r w:rsidRPr="00FA53CC">
              <w:rPr>
                <w:rFonts w:ascii="Times New Roman" w:eastAsiaTheme="majorEastAsia" w:hAnsi="Times New Roman"/>
                <w:i/>
                <w:sz w:val="22"/>
                <w:szCs w:val="22"/>
                <w:lang w:eastAsia="ja-JP"/>
              </w:rPr>
              <w:t xml:space="preserve">(b) </w:t>
            </w:r>
            <w:r w:rsidRPr="00FA53CC">
              <w:rPr>
                <w:rFonts w:ascii="Times New Roman" w:eastAsiaTheme="majorEastAsia" w:hAnsi="Times New Roman"/>
                <w:i/>
                <w:sz w:val="22"/>
                <w:szCs w:val="22"/>
              </w:rPr>
              <w:t>Time histories at FKSH17</w:t>
            </w:r>
          </w:p>
          <w:p w:rsidR="00F82C50" w:rsidRPr="0033749D" w:rsidRDefault="00F82C50" w:rsidP="009663DC">
            <w:pPr>
              <w:widowControl w:val="0"/>
              <w:tabs>
                <w:tab w:val="left" w:pos="4253"/>
              </w:tabs>
              <w:spacing w:after="0"/>
              <w:rPr>
                <w:rFonts w:ascii="Times New Roman" w:eastAsiaTheme="majorEastAsia" w:hAnsi="Times New Roman"/>
                <w:sz w:val="22"/>
                <w:szCs w:val="22"/>
                <w:lang w:eastAsia="ja-JP"/>
              </w:rPr>
            </w:pPr>
          </w:p>
          <w:p w:rsidR="00F82C50" w:rsidRPr="00FA53CC" w:rsidRDefault="00F82C50" w:rsidP="009663DC">
            <w:pPr>
              <w:spacing w:after="0"/>
              <w:ind w:left="849" w:hangingChars="386" w:hanging="849"/>
              <w:rPr>
                <w:rFonts w:ascii="Times New Roman" w:hAnsi="Times New Roman"/>
                <w:i/>
                <w:sz w:val="22"/>
                <w:szCs w:val="22"/>
                <w:lang w:eastAsia="ja-JP"/>
              </w:rPr>
            </w:pPr>
            <w:r w:rsidRPr="00FA53CC">
              <w:rPr>
                <w:rFonts w:ascii="Times New Roman" w:hAnsi="Times New Roman"/>
                <w:i/>
                <w:sz w:val="22"/>
                <w:szCs w:val="22"/>
                <w:lang w:val="en-US"/>
              </w:rPr>
              <w:t>FIG.</w:t>
            </w:r>
            <w:r w:rsidRPr="00FA53CC">
              <w:rPr>
                <w:rFonts w:ascii="Times New Roman" w:hAnsi="Times New Roman"/>
                <w:i/>
                <w:sz w:val="22"/>
                <w:szCs w:val="22"/>
                <w:lang w:val="en-US" w:eastAsia="ja-JP"/>
              </w:rPr>
              <w:t>1</w:t>
            </w:r>
            <w:r>
              <w:rPr>
                <w:rFonts w:ascii="Times New Roman" w:hAnsi="Times New Roman" w:hint="eastAsia"/>
                <w:i/>
                <w:sz w:val="22"/>
                <w:szCs w:val="22"/>
                <w:lang w:val="en-US" w:eastAsia="ja-JP"/>
              </w:rPr>
              <w:t>0</w:t>
            </w:r>
            <w:r w:rsidRPr="00FA53CC">
              <w:rPr>
                <w:rFonts w:ascii="Times New Roman" w:hAnsi="Times New Roman"/>
                <w:i/>
                <w:sz w:val="22"/>
                <w:szCs w:val="22"/>
                <w:lang w:val="en-US"/>
              </w:rPr>
              <w:t>.</w:t>
            </w:r>
            <w:r>
              <w:rPr>
                <w:rFonts w:ascii="Times New Roman" w:hAnsi="Times New Roman" w:hint="eastAsia"/>
                <w:i/>
                <w:sz w:val="22"/>
                <w:szCs w:val="22"/>
                <w:lang w:val="en-US" w:eastAsia="ja-JP"/>
              </w:rPr>
              <w:tab/>
            </w:r>
            <w:r w:rsidRPr="00FA53CC">
              <w:rPr>
                <w:rFonts w:ascii="Times New Roman" w:eastAsiaTheme="majorEastAsia" w:hAnsi="Times New Roman"/>
                <w:i/>
                <w:sz w:val="22"/>
                <w:szCs w:val="22"/>
              </w:rPr>
              <w:t xml:space="preserve">Comparison of the synthesized time histories and </w:t>
            </w:r>
            <w:r w:rsidR="00A81AEF">
              <w:rPr>
                <w:rFonts w:ascii="Times New Roman" w:eastAsiaTheme="majorEastAsia" w:hAnsi="Times New Roman" w:hint="eastAsia"/>
                <w:i/>
                <w:sz w:val="22"/>
                <w:szCs w:val="22"/>
                <w:lang w:eastAsia="ja-JP"/>
              </w:rPr>
              <w:t xml:space="preserve">their </w:t>
            </w:r>
            <w:r>
              <w:rPr>
                <w:rFonts w:ascii="Times New Roman" w:eastAsiaTheme="majorEastAsia" w:hAnsi="Times New Roman" w:hint="eastAsia"/>
                <w:i/>
                <w:sz w:val="22"/>
                <w:szCs w:val="22"/>
                <w:lang w:eastAsia="ja-JP"/>
              </w:rPr>
              <w:t>p</w:t>
            </w:r>
            <w:r w:rsidRPr="00FA53CC">
              <w:rPr>
                <w:rFonts w:ascii="Times New Roman" w:eastAsiaTheme="majorEastAsia" w:hAnsi="Times New Roman"/>
                <w:i/>
                <w:sz w:val="22"/>
                <w:szCs w:val="22"/>
              </w:rPr>
              <w:t>seudo velocity response spectra (5% damping) with the observed ones during the 2011 Tohoku earthquake (M</w:t>
            </w:r>
            <w:r w:rsidR="00CD2FBA" w:rsidRPr="00CD2FBA">
              <w:rPr>
                <w:rFonts w:ascii="Times New Roman" w:eastAsiaTheme="majorEastAsia" w:hAnsi="Times New Roman" w:hint="eastAsia"/>
                <w:i/>
                <w:sz w:val="22"/>
                <w:szCs w:val="22"/>
                <w:vertAlign w:val="subscript"/>
                <w:lang w:eastAsia="ja-JP"/>
              </w:rPr>
              <w:t>W</w:t>
            </w:r>
            <w:r w:rsidRPr="00CD2FBA">
              <w:rPr>
                <w:rFonts w:ascii="Times New Roman" w:eastAsiaTheme="majorEastAsia" w:hAnsi="Times New Roman"/>
                <w:i/>
                <w:sz w:val="22"/>
                <w:szCs w:val="22"/>
                <w:vertAlign w:val="subscript"/>
              </w:rPr>
              <w:t xml:space="preserve"> </w:t>
            </w:r>
            <w:r w:rsidRPr="00FA53CC">
              <w:rPr>
                <w:rFonts w:ascii="Times New Roman" w:eastAsiaTheme="majorEastAsia" w:hAnsi="Times New Roman"/>
                <w:i/>
                <w:sz w:val="22"/>
                <w:szCs w:val="22"/>
              </w:rPr>
              <w:t>9.0)</w:t>
            </w:r>
          </w:p>
          <w:p w:rsidR="00F82C50" w:rsidRPr="0033749D" w:rsidRDefault="00F82C50" w:rsidP="009663DC">
            <w:pPr>
              <w:jc w:val="center"/>
              <w:rPr>
                <w:rFonts w:ascii="Times New Roman" w:eastAsiaTheme="minorEastAsia" w:hAnsi="Times New Roman"/>
                <w:lang w:eastAsia="ja-JP"/>
              </w:rPr>
            </w:pPr>
          </w:p>
        </w:tc>
      </w:tr>
    </w:tbl>
    <w:p w:rsidR="00A8604F" w:rsidRPr="005026D8" w:rsidRDefault="00EF037A" w:rsidP="0033749D">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spacing w:before="240" w:after="240"/>
        <w:ind w:left="567" w:hanging="567"/>
        <w:jc w:val="center"/>
        <w:rPr>
          <w:b/>
          <w:lang w:eastAsia="ja-JP"/>
        </w:rPr>
      </w:pPr>
      <w:r w:rsidRPr="005026D8">
        <w:rPr>
          <w:b/>
          <w:lang w:eastAsia="ja-JP"/>
        </w:rPr>
        <w:t>REFERENCES</w:t>
      </w:r>
    </w:p>
    <w:p w:rsidR="00762154" w:rsidRPr="00762154" w:rsidRDefault="00762154" w:rsidP="009C473A">
      <w:pPr>
        <w:numPr>
          <w:ilvl w:val="0"/>
          <w:numId w:val="5"/>
        </w:numPr>
        <w:spacing w:after="0"/>
        <w:rPr>
          <w:rFonts w:ascii="Times New Roman" w:hAnsi="Times New Roman"/>
          <w:szCs w:val="24"/>
        </w:rPr>
      </w:pPr>
      <w:r w:rsidRPr="00762154">
        <w:rPr>
          <w:rFonts w:ascii="Times New Roman" w:eastAsiaTheme="minorEastAsia" w:hAnsi="Times New Roman"/>
          <w:szCs w:val="24"/>
        </w:rPr>
        <w:t>H</w:t>
      </w:r>
      <w:r w:rsidR="002C0D41">
        <w:rPr>
          <w:rFonts w:ascii="Times New Roman" w:eastAsiaTheme="minorEastAsia" w:hAnsi="Times New Roman" w:hint="eastAsia"/>
          <w:szCs w:val="24"/>
          <w:lang w:eastAsia="ja-JP"/>
        </w:rPr>
        <w:t xml:space="preserve">EADQUARTERS FOR </w:t>
      </w:r>
      <w:r w:rsidRPr="00762154">
        <w:rPr>
          <w:rFonts w:ascii="Times New Roman" w:eastAsiaTheme="minorEastAsia" w:hAnsi="Times New Roman"/>
          <w:szCs w:val="24"/>
        </w:rPr>
        <w:t>E</w:t>
      </w:r>
      <w:r w:rsidR="002C0D41">
        <w:rPr>
          <w:rFonts w:ascii="Times New Roman" w:eastAsiaTheme="minorEastAsia" w:hAnsi="Times New Roman" w:hint="eastAsia"/>
          <w:szCs w:val="24"/>
          <w:lang w:eastAsia="ja-JP"/>
        </w:rPr>
        <w:t>ARTHQUAKE</w:t>
      </w:r>
      <w:r w:rsidRPr="00762154">
        <w:rPr>
          <w:rFonts w:ascii="Times New Roman" w:eastAsiaTheme="minorEastAsia" w:hAnsi="Times New Roman"/>
          <w:szCs w:val="24"/>
        </w:rPr>
        <w:t xml:space="preserve"> R</w:t>
      </w:r>
      <w:r w:rsidR="002C0D41">
        <w:rPr>
          <w:rFonts w:ascii="Times New Roman" w:eastAsiaTheme="minorEastAsia" w:hAnsi="Times New Roman" w:hint="eastAsia"/>
          <w:szCs w:val="24"/>
          <w:lang w:eastAsia="ja-JP"/>
        </w:rPr>
        <w:t>ESEARCH</w:t>
      </w:r>
      <w:r w:rsidRPr="00762154">
        <w:rPr>
          <w:rFonts w:ascii="Times New Roman" w:eastAsiaTheme="minorEastAsia" w:hAnsi="Times New Roman"/>
          <w:szCs w:val="24"/>
        </w:rPr>
        <w:t xml:space="preserve"> P</w:t>
      </w:r>
      <w:r w:rsidR="002C0D41">
        <w:rPr>
          <w:rFonts w:ascii="Times New Roman" w:eastAsiaTheme="minorEastAsia" w:hAnsi="Times New Roman" w:hint="eastAsia"/>
          <w:szCs w:val="24"/>
          <w:lang w:eastAsia="ja-JP"/>
        </w:rPr>
        <w:t>ROMOTION</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Strong ground motion prediction method for earthquakes with specified source faults ( “Recipe” )</w:t>
      </w:r>
      <w:r w:rsidRPr="00762154">
        <w:rPr>
          <w:rFonts w:ascii="Times New Roman" w:eastAsiaTheme="minorEastAsia" w:hAnsi="Times New Roman" w:hint="eastAsia"/>
          <w:szCs w:val="24"/>
        </w:rPr>
        <w:t xml:space="preserve">, </w:t>
      </w:r>
    </w:p>
    <w:p w:rsidR="00E14D5B" w:rsidRPr="00762154" w:rsidRDefault="00057695" w:rsidP="00762154">
      <w:pPr>
        <w:spacing w:after="0"/>
        <w:ind w:left="567"/>
        <w:rPr>
          <w:rFonts w:ascii="Times New Roman" w:hAnsi="Times New Roman"/>
          <w:szCs w:val="24"/>
          <w:lang w:eastAsia="ja-JP"/>
        </w:rPr>
      </w:pPr>
      <w:hyperlink r:id="rId43" w:history="1">
        <w:r w:rsidR="00762154" w:rsidRPr="00762154">
          <w:rPr>
            <w:rStyle w:val="a6"/>
            <w:rFonts w:hint="eastAsia"/>
            <w:color w:val="auto"/>
            <w:szCs w:val="24"/>
            <w:u w:val="none"/>
          </w:rPr>
          <w:t>http://www.jishin.go.jp/main/chousa/16_yosokuchizu/recipe.pdf</w:t>
        </w:r>
      </w:hyperlink>
      <w:r w:rsidR="00762154" w:rsidRPr="00762154">
        <w:rPr>
          <w:rFonts w:ascii="Times New Roman" w:hAnsi="Times New Roman" w:hint="eastAsia"/>
          <w:szCs w:val="24"/>
        </w:rPr>
        <w:t>,</w:t>
      </w:r>
      <w:r w:rsidR="00762154" w:rsidRPr="00762154">
        <w:rPr>
          <w:rFonts w:ascii="Times New Roman" w:hAnsi="Times New Roman"/>
          <w:szCs w:val="24"/>
        </w:rPr>
        <w:t xml:space="preserve"> </w:t>
      </w:r>
      <w:r w:rsidR="00762154" w:rsidRPr="00762154">
        <w:rPr>
          <w:rFonts w:ascii="Times New Roman" w:eastAsiaTheme="minorEastAsia" w:hAnsi="Times New Roman" w:hint="eastAsia"/>
          <w:szCs w:val="24"/>
        </w:rPr>
        <w:t>20</w:t>
      </w:r>
      <w:r w:rsidR="00762154" w:rsidRPr="00762154">
        <w:rPr>
          <w:rFonts w:ascii="Times New Roman" w:eastAsiaTheme="minorEastAsia" w:hAnsi="Times New Roman"/>
          <w:szCs w:val="24"/>
        </w:rPr>
        <w:t>16 (in Japanese)</w:t>
      </w:r>
      <w:r w:rsidR="002C0D41">
        <w:rPr>
          <w:rFonts w:ascii="Times New Roman" w:eastAsiaTheme="minorEastAsia" w:hAnsi="Times New Roman" w:hint="eastAsia"/>
          <w:szCs w:val="24"/>
          <w:lang w:eastAsia="ja-JP"/>
        </w:rPr>
        <w:t>.</w:t>
      </w:r>
    </w:p>
    <w:p w:rsidR="00E14D5B" w:rsidRPr="00F82C50" w:rsidRDefault="00E14D5B" w:rsidP="009C473A">
      <w:pPr>
        <w:numPr>
          <w:ilvl w:val="0"/>
          <w:numId w:val="5"/>
        </w:numPr>
        <w:tabs>
          <w:tab w:val="left" w:pos="-1440"/>
          <w:tab w:val="left" w:pos="-720"/>
          <w:tab w:val="left" w:pos="0"/>
          <w:tab w:val="left" w:pos="260"/>
          <w:tab w:val="left" w:pos="543"/>
          <w:tab w:val="left" w:pos="1167"/>
          <w:tab w:val="left" w:pos="3600"/>
        </w:tabs>
        <w:spacing w:after="0"/>
        <w:rPr>
          <w:rFonts w:ascii="Times New Roman" w:hAnsi="Times New Roman"/>
          <w:szCs w:val="24"/>
        </w:rPr>
      </w:pPr>
      <w:r w:rsidRPr="00042950">
        <w:rPr>
          <w:rFonts w:ascii="Times New Roman" w:hAnsi="Times New Roman"/>
          <w:szCs w:val="24"/>
          <w:lang w:val="en-US" w:eastAsia="ja-JP"/>
        </w:rPr>
        <w:t>E</w:t>
      </w:r>
      <w:r w:rsidR="006F1FB7" w:rsidRPr="00042950">
        <w:rPr>
          <w:rFonts w:ascii="Times New Roman" w:hAnsi="Times New Roman"/>
          <w:szCs w:val="24"/>
          <w:lang w:val="en-US" w:eastAsia="ja-JP"/>
        </w:rPr>
        <w:t>SHELBY</w:t>
      </w:r>
      <w:r w:rsidRPr="00042950">
        <w:rPr>
          <w:rFonts w:ascii="Times New Roman" w:hAnsi="Times New Roman"/>
          <w:szCs w:val="24"/>
          <w:lang w:val="en-US" w:eastAsia="ja-JP"/>
        </w:rPr>
        <w:t>, J.D.</w:t>
      </w:r>
      <w:r w:rsidR="009C473A" w:rsidRPr="00042950">
        <w:rPr>
          <w:rFonts w:ascii="Times New Roman" w:hAnsi="Times New Roman"/>
          <w:szCs w:val="24"/>
          <w:lang w:val="en-US" w:eastAsia="ja-JP"/>
        </w:rPr>
        <w:t>:</w:t>
      </w:r>
      <w:r w:rsidRPr="00042950">
        <w:rPr>
          <w:rFonts w:ascii="Times New Roman" w:hAnsi="Times New Roman"/>
          <w:szCs w:val="24"/>
          <w:lang w:val="en-US" w:eastAsia="ja-JP"/>
        </w:rPr>
        <w:t xml:space="preserve"> The determination of the elastic field of an ellipsoidal inclusion, and related problems, Proceedings of the Royal Society of London, Series A, Vol. 241, pp. 376-396</w:t>
      </w:r>
      <w:r w:rsidR="00BE64A6" w:rsidRPr="00042950">
        <w:rPr>
          <w:rFonts w:ascii="Times New Roman" w:hAnsi="Times New Roman"/>
          <w:szCs w:val="24"/>
          <w:lang w:val="en-US" w:eastAsia="ja-JP"/>
        </w:rPr>
        <w:t>,</w:t>
      </w:r>
      <w:r w:rsidRPr="00042950">
        <w:rPr>
          <w:rFonts w:ascii="Times New Roman" w:hAnsi="Times New Roman"/>
          <w:szCs w:val="24"/>
          <w:lang w:val="en-US" w:eastAsia="ja-JP"/>
        </w:rPr>
        <w:t xml:space="preserve"> 1957.</w:t>
      </w:r>
    </w:p>
    <w:tbl>
      <w:tblPr>
        <w:tblpPr w:leftFromText="142" w:rightFromText="142" w:vertAnchor="text" w:tblpX="145" w:tblpY="31"/>
        <w:tblW w:w="0" w:type="auto"/>
        <w:tblCellMar>
          <w:left w:w="99" w:type="dxa"/>
          <w:right w:w="99" w:type="dxa"/>
        </w:tblCellMar>
        <w:tblLook w:val="0000" w:firstRow="0" w:lastRow="0" w:firstColumn="0" w:lastColumn="0" w:noHBand="0" w:noVBand="0"/>
      </w:tblPr>
      <w:tblGrid>
        <w:gridCol w:w="9171"/>
      </w:tblGrid>
      <w:tr w:rsidR="00F82C50" w:rsidTr="009663DC">
        <w:trPr>
          <w:trHeight w:val="7371"/>
        </w:trPr>
        <w:tc>
          <w:tcPr>
            <w:tcW w:w="9171" w:type="dxa"/>
          </w:tcPr>
          <w:p w:rsidR="00F82C50" w:rsidRDefault="00F82C50" w:rsidP="009663DC">
            <w:pPr>
              <w:jc w:val="center"/>
              <w:rPr>
                <w:rFonts w:hAnsi="ＭＳ 明朝"/>
                <w:noProof/>
                <w:lang w:val="en-US" w:eastAsia="ja-JP"/>
              </w:rPr>
            </w:pPr>
            <w:r>
              <w:rPr>
                <w:rFonts w:hAnsi="ＭＳ 明朝" w:hint="eastAsia"/>
                <w:noProof/>
                <w:lang w:val="en-US" w:eastAsia="ja-JP"/>
              </w:rPr>
              <w:drawing>
                <wp:inline distT="0" distB="0" distL="0" distR="0" wp14:anchorId="512EAAD8" wp14:editId="065CFF42">
                  <wp:extent cx="3461654" cy="2880000"/>
                  <wp:effectExtent l="0" t="0" r="5715"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BRH14.flt.all.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61654" cy="2880000"/>
                          </a:xfrm>
                          <a:prstGeom prst="rect">
                            <a:avLst/>
                          </a:prstGeom>
                        </pic:spPr>
                      </pic:pic>
                    </a:graphicData>
                  </a:graphic>
                </wp:inline>
              </w:drawing>
            </w:r>
          </w:p>
          <w:p w:rsidR="00F82C50" w:rsidRDefault="00F82C50" w:rsidP="009663DC">
            <w:pPr>
              <w:jc w:val="center"/>
              <w:rPr>
                <w:rFonts w:hAnsi="ＭＳ 明朝"/>
                <w:noProof/>
                <w:lang w:val="en-US" w:eastAsia="ja-JP"/>
              </w:rPr>
            </w:pPr>
            <w:r w:rsidRPr="00FA53CC">
              <w:rPr>
                <w:rFonts w:ascii="Times New Roman" w:eastAsiaTheme="majorEastAsia" w:hAnsi="Times New Roman"/>
                <w:i/>
                <w:sz w:val="22"/>
                <w:szCs w:val="22"/>
                <w:lang w:eastAsia="ja-JP"/>
              </w:rPr>
              <w:t>(</w:t>
            </w:r>
            <w:r>
              <w:rPr>
                <w:rFonts w:ascii="Times New Roman" w:eastAsiaTheme="majorEastAsia" w:hAnsi="Times New Roman" w:hint="eastAsia"/>
                <w:i/>
                <w:sz w:val="22"/>
                <w:szCs w:val="22"/>
                <w:lang w:eastAsia="ja-JP"/>
              </w:rPr>
              <w:t>c</w:t>
            </w:r>
            <w:r w:rsidRPr="00FA53CC">
              <w:rPr>
                <w:rFonts w:ascii="Times New Roman" w:eastAsiaTheme="majorEastAsia" w:hAnsi="Times New Roman"/>
                <w:i/>
                <w:sz w:val="22"/>
                <w:szCs w:val="22"/>
                <w:lang w:eastAsia="ja-JP"/>
              </w:rPr>
              <w:t>)</w:t>
            </w:r>
            <w:r>
              <w:rPr>
                <w:rFonts w:ascii="Times New Roman" w:eastAsiaTheme="majorEastAsia" w:hAnsi="Times New Roman" w:hint="eastAsia"/>
                <w:i/>
                <w:sz w:val="22"/>
                <w:szCs w:val="22"/>
                <w:lang w:eastAsia="ja-JP"/>
              </w:rPr>
              <w:t xml:space="preserve"> </w:t>
            </w:r>
            <w:r w:rsidRPr="00FA53CC">
              <w:rPr>
                <w:rFonts w:ascii="Times New Roman" w:eastAsiaTheme="majorEastAsia" w:hAnsi="Times New Roman"/>
                <w:i/>
                <w:sz w:val="22"/>
                <w:szCs w:val="22"/>
              </w:rPr>
              <w:t>Time histories at IBRH14</w:t>
            </w:r>
          </w:p>
          <w:p w:rsidR="00F82C50" w:rsidRDefault="00F82C50" w:rsidP="009663DC">
            <w:pPr>
              <w:jc w:val="center"/>
              <w:rPr>
                <w:rFonts w:hAnsi="ＭＳ 明朝"/>
                <w:noProof/>
                <w:lang w:val="en-US" w:eastAsia="ja-JP"/>
              </w:rPr>
            </w:pPr>
            <w:r>
              <w:rPr>
                <w:rFonts w:hAnsi="ＭＳ 明朝" w:hint="eastAsia"/>
                <w:noProof/>
                <w:lang w:val="en-US" w:eastAsia="ja-JP"/>
              </w:rPr>
              <w:drawing>
                <wp:inline distT="0" distB="0" distL="0" distR="0" wp14:anchorId="4203F6DA" wp14:editId="2D21F04C">
                  <wp:extent cx="3737698" cy="28800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SV.all.sit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37698" cy="2880000"/>
                          </a:xfrm>
                          <a:prstGeom prst="rect">
                            <a:avLst/>
                          </a:prstGeom>
                        </pic:spPr>
                      </pic:pic>
                    </a:graphicData>
                  </a:graphic>
                </wp:inline>
              </w:drawing>
            </w:r>
          </w:p>
          <w:p w:rsidR="00F82C50" w:rsidRPr="00FA53CC" w:rsidRDefault="00F82C50" w:rsidP="009663DC">
            <w:pPr>
              <w:widowControl w:val="0"/>
              <w:spacing w:after="0"/>
              <w:jc w:val="center"/>
              <w:rPr>
                <w:rFonts w:ascii="Times New Roman" w:eastAsiaTheme="majorEastAsia" w:hAnsi="Times New Roman"/>
                <w:i/>
                <w:sz w:val="22"/>
                <w:szCs w:val="22"/>
                <w:lang w:eastAsia="ja-JP"/>
              </w:rPr>
            </w:pPr>
            <w:r w:rsidRPr="00FA53CC">
              <w:rPr>
                <w:rFonts w:ascii="Times New Roman" w:eastAsiaTheme="majorEastAsia" w:hAnsi="Times New Roman"/>
                <w:i/>
                <w:sz w:val="22"/>
                <w:szCs w:val="22"/>
                <w:lang w:eastAsia="ja-JP"/>
              </w:rPr>
              <w:t>(</w:t>
            </w:r>
            <w:r>
              <w:rPr>
                <w:rFonts w:ascii="Times New Roman" w:eastAsiaTheme="majorEastAsia" w:hAnsi="Times New Roman" w:hint="eastAsia"/>
                <w:i/>
                <w:sz w:val="22"/>
                <w:szCs w:val="22"/>
                <w:lang w:eastAsia="ja-JP"/>
              </w:rPr>
              <w:t>d</w:t>
            </w:r>
            <w:r w:rsidRPr="00FA53CC">
              <w:rPr>
                <w:rFonts w:ascii="Times New Roman" w:eastAsiaTheme="majorEastAsia" w:hAnsi="Times New Roman"/>
                <w:i/>
                <w:sz w:val="22"/>
                <w:szCs w:val="22"/>
                <w:lang w:eastAsia="ja-JP"/>
              </w:rPr>
              <w:t>)</w:t>
            </w:r>
            <w:r>
              <w:rPr>
                <w:rFonts w:ascii="Times New Roman" w:eastAsiaTheme="majorEastAsia" w:hAnsi="Times New Roman" w:hint="eastAsia"/>
                <w:i/>
                <w:sz w:val="22"/>
                <w:szCs w:val="22"/>
                <w:lang w:eastAsia="ja-JP"/>
              </w:rPr>
              <w:t xml:space="preserve"> </w:t>
            </w:r>
            <w:r w:rsidRPr="00FA53CC">
              <w:rPr>
                <w:rFonts w:ascii="Times New Roman" w:eastAsiaTheme="majorEastAsia" w:hAnsi="Times New Roman"/>
                <w:i/>
                <w:sz w:val="22"/>
                <w:szCs w:val="22"/>
              </w:rPr>
              <w:t>Pseudo velocity response spectra (5% damping)</w:t>
            </w:r>
          </w:p>
          <w:p w:rsidR="00F82C50" w:rsidRPr="0033749D" w:rsidRDefault="00F82C50" w:rsidP="009663DC">
            <w:pPr>
              <w:widowControl w:val="0"/>
              <w:tabs>
                <w:tab w:val="left" w:pos="4253"/>
              </w:tabs>
              <w:spacing w:after="0"/>
              <w:rPr>
                <w:rFonts w:ascii="Times New Roman" w:eastAsiaTheme="majorEastAsia" w:hAnsi="Times New Roman"/>
                <w:sz w:val="22"/>
                <w:szCs w:val="22"/>
                <w:lang w:eastAsia="ja-JP"/>
              </w:rPr>
            </w:pPr>
          </w:p>
          <w:p w:rsidR="00F82C50" w:rsidRPr="00FA53CC" w:rsidRDefault="00F82C50" w:rsidP="009663DC">
            <w:pPr>
              <w:spacing w:after="0"/>
              <w:ind w:left="849" w:hangingChars="386" w:hanging="849"/>
              <w:rPr>
                <w:rFonts w:ascii="Times New Roman" w:hAnsi="Times New Roman"/>
                <w:i/>
                <w:sz w:val="22"/>
                <w:szCs w:val="22"/>
                <w:lang w:eastAsia="ja-JP"/>
              </w:rPr>
            </w:pPr>
            <w:r w:rsidRPr="00FA53CC">
              <w:rPr>
                <w:rFonts w:ascii="Times New Roman" w:hAnsi="Times New Roman"/>
                <w:i/>
                <w:sz w:val="22"/>
                <w:szCs w:val="22"/>
                <w:lang w:val="en-US"/>
              </w:rPr>
              <w:t>FIG.</w:t>
            </w:r>
            <w:r w:rsidRPr="00FA53CC">
              <w:rPr>
                <w:rFonts w:ascii="Times New Roman" w:hAnsi="Times New Roman"/>
                <w:i/>
                <w:sz w:val="22"/>
                <w:szCs w:val="22"/>
                <w:lang w:val="en-US" w:eastAsia="ja-JP"/>
              </w:rPr>
              <w:t>1</w:t>
            </w:r>
            <w:r>
              <w:rPr>
                <w:rFonts w:ascii="Times New Roman" w:hAnsi="Times New Roman" w:hint="eastAsia"/>
                <w:i/>
                <w:sz w:val="22"/>
                <w:szCs w:val="22"/>
                <w:lang w:val="en-US" w:eastAsia="ja-JP"/>
              </w:rPr>
              <w:t>0</w:t>
            </w:r>
            <w:r w:rsidRPr="00FA53CC">
              <w:rPr>
                <w:rFonts w:ascii="Times New Roman" w:hAnsi="Times New Roman"/>
                <w:i/>
                <w:sz w:val="22"/>
                <w:szCs w:val="22"/>
                <w:lang w:val="en-US"/>
              </w:rPr>
              <w:t>.</w:t>
            </w:r>
            <w:r>
              <w:rPr>
                <w:rFonts w:ascii="Times New Roman" w:hAnsi="Times New Roman" w:hint="eastAsia"/>
                <w:i/>
                <w:sz w:val="22"/>
                <w:szCs w:val="22"/>
                <w:lang w:val="en-US" w:eastAsia="ja-JP"/>
              </w:rPr>
              <w:tab/>
            </w:r>
            <w:r w:rsidRPr="00FA53CC">
              <w:rPr>
                <w:rFonts w:ascii="Times New Roman" w:eastAsiaTheme="majorEastAsia" w:hAnsi="Times New Roman"/>
                <w:i/>
                <w:sz w:val="22"/>
                <w:szCs w:val="22"/>
              </w:rPr>
              <w:t xml:space="preserve">Comparison of the synthesized time histories and </w:t>
            </w:r>
            <w:r w:rsidR="00A81AEF">
              <w:rPr>
                <w:rFonts w:ascii="Times New Roman" w:eastAsiaTheme="majorEastAsia" w:hAnsi="Times New Roman" w:hint="eastAsia"/>
                <w:i/>
                <w:sz w:val="22"/>
                <w:szCs w:val="22"/>
                <w:lang w:eastAsia="ja-JP"/>
              </w:rPr>
              <w:t xml:space="preserve">their </w:t>
            </w:r>
            <w:r>
              <w:rPr>
                <w:rFonts w:ascii="Times New Roman" w:eastAsiaTheme="majorEastAsia" w:hAnsi="Times New Roman" w:hint="eastAsia"/>
                <w:i/>
                <w:sz w:val="22"/>
                <w:szCs w:val="22"/>
                <w:lang w:eastAsia="ja-JP"/>
              </w:rPr>
              <w:t>p</w:t>
            </w:r>
            <w:r w:rsidRPr="00FA53CC">
              <w:rPr>
                <w:rFonts w:ascii="Times New Roman" w:eastAsiaTheme="majorEastAsia" w:hAnsi="Times New Roman"/>
                <w:i/>
                <w:sz w:val="22"/>
                <w:szCs w:val="22"/>
              </w:rPr>
              <w:t>seudo velocity response spectra (5% damping) with the observed ones during the 2011 Tohoku earthquake (M</w:t>
            </w:r>
            <w:r w:rsidR="00CD2FBA" w:rsidRPr="00CD2FBA">
              <w:rPr>
                <w:rFonts w:ascii="Times New Roman" w:eastAsiaTheme="majorEastAsia" w:hAnsi="Times New Roman" w:hint="eastAsia"/>
                <w:i/>
                <w:sz w:val="22"/>
                <w:szCs w:val="22"/>
                <w:vertAlign w:val="subscript"/>
                <w:lang w:eastAsia="ja-JP"/>
              </w:rPr>
              <w:t>W</w:t>
            </w:r>
            <w:r w:rsidRPr="00CD2FBA">
              <w:rPr>
                <w:rFonts w:ascii="Times New Roman" w:eastAsiaTheme="majorEastAsia" w:hAnsi="Times New Roman"/>
                <w:i/>
                <w:sz w:val="22"/>
                <w:szCs w:val="22"/>
                <w:vertAlign w:val="subscript"/>
              </w:rPr>
              <w:t xml:space="preserve"> </w:t>
            </w:r>
            <w:r w:rsidRPr="00FA53CC">
              <w:rPr>
                <w:rFonts w:ascii="Times New Roman" w:eastAsiaTheme="majorEastAsia" w:hAnsi="Times New Roman"/>
                <w:i/>
                <w:sz w:val="22"/>
                <w:szCs w:val="22"/>
              </w:rPr>
              <w:t>9.0)</w:t>
            </w:r>
          </w:p>
          <w:p w:rsidR="00F82C50" w:rsidRPr="0033749D" w:rsidRDefault="00F82C50" w:rsidP="009663DC">
            <w:pPr>
              <w:jc w:val="center"/>
              <w:rPr>
                <w:rFonts w:ascii="Times New Roman" w:eastAsiaTheme="minorEastAsia" w:hAnsi="Times New Roman"/>
                <w:lang w:eastAsia="ja-JP"/>
              </w:rPr>
            </w:pPr>
          </w:p>
        </w:tc>
      </w:tr>
    </w:tbl>
    <w:p w:rsidR="00E14D5B" w:rsidRPr="00042950" w:rsidRDefault="006F1FB7" w:rsidP="009C473A">
      <w:pPr>
        <w:widowControl w:val="0"/>
        <w:numPr>
          <w:ilvl w:val="0"/>
          <w:numId w:val="5"/>
        </w:numPr>
        <w:spacing w:after="0"/>
        <w:rPr>
          <w:rFonts w:ascii="Times New Roman" w:hAnsi="Times New Roman"/>
          <w:szCs w:val="24"/>
          <w:lang w:eastAsia="ja-JP"/>
        </w:rPr>
      </w:pPr>
      <w:r w:rsidRPr="00042950">
        <w:rPr>
          <w:rFonts w:ascii="Times New Roman" w:hAnsi="Times New Roman"/>
          <w:szCs w:val="24"/>
          <w:lang w:eastAsia="ja-JP"/>
        </w:rPr>
        <w:t>N</w:t>
      </w:r>
      <w:r w:rsidR="00BE64A6" w:rsidRPr="00042950">
        <w:rPr>
          <w:rFonts w:ascii="Times New Roman" w:hAnsi="Times New Roman"/>
          <w:szCs w:val="24"/>
          <w:lang w:eastAsia="ja-JP"/>
        </w:rPr>
        <w:t>UCLEAR</w:t>
      </w:r>
      <w:r w:rsidRPr="00042950">
        <w:rPr>
          <w:rFonts w:ascii="Times New Roman" w:hAnsi="Times New Roman"/>
          <w:szCs w:val="24"/>
          <w:lang w:eastAsia="ja-JP"/>
        </w:rPr>
        <w:t xml:space="preserve"> R</w:t>
      </w:r>
      <w:r w:rsidR="00BE64A6" w:rsidRPr="00042950">
        <w:rPr>
          <w:rFonts w:ascii="Times New Roman" w:hAnsi="Times New Roman"/>
          <w:szCs w:val="24"/>
          <w:lang w:eastAsia="ja-JP"/>
        </w:rPr>
        <w:t>EGULATION</w:t>
      </w:r>
      <w:r w:rsidRPr="00042950">
        <w:rPr>
          <w:rFonts w:ascii="Times New Roman" w:hAnsi="Times New Roman"/>
          <w:szCs w:val="24"/>
          <w:lang w:eastAsia="ja-JP"/>
        </w:rPr>
        <w:t xml:space="preserve"> A</w:t>
      </w:r>
      <w:r w:rsidR="00BE64A6" w:rsidRPr="00042950">
        <w:rPr>
          <w:rFonts w:ascii="Times New Roman" w:hAnsi="Times New Roman"/>
          <w:szCs w:val="24"/>
          <w:lang w:eastAsia="ja-JP"/>
        </w:rPr>
        <w:t>UTHORITY</w:t>
      </w:r>
      <w:r w:rsidR="00E14D5B" w:rsidRPr="00042950">
        <w:rPr>
          <w:rFonts w:ascii="Times New Roman" w:hAnsi="Times New Roman"/>
          <w:szCs w:val="24"/>
          <w:lang w:eastAsia="ja-JP"/>
        </w:rPr>
        <w:t>:</w:t>
      </w:r>
      <w:r w:rsidR="00042950" w:rsidRPr="00042950">
        <w:rPr>
          <w:rFonts w:ascii="Times New Roman" w:hAnsi="Times New Roman"/>
          <w:szCs w:val="24"/>
          <w:lang w:eastAsia="ja-JP"/>
        </w:rPr>
        <w:t xml:space="preserve"> </w:t>
      </w:r>
      <w:r w:rsidR="00042950" w:rsidRPr="00A81AEF">
        <w:rPr>
          <w:rFonts w:ascii="Times New Roman" w:hAnsi="Times New Roman"/>
          <w:szCs w:val="24"/>
        </w:rPr>
        <w:t>Examination guide</w:t>
      </w:r>
      <w:r w:rsidR="00042950" w:rsidRPr="00A81AEF">
        <w:rPr>
          <w:rFonts w:ascii="Times New Roman" w:hAnsi="Times New Roman"/>
          <w:szCs w:val="24"/>
          <w:lang w:eastAsia="ja-JP"/>
        </w:rPr>
        <w:t xml:space="preserve">line for design-basis tsunami </w:t>
      </w:r>
      <w:r w:rsidR="00042950" w:rsidRPr="00A81AEF">
        <w:rPr>
          <w:rFonts w:ascii="Times New Roman" w:hAnsi="Times New Roman"/>
          <w:szCs w:val="24"/>
        </w:rPr>
        <w:t>and design policy</w:t>
      </w:r>
      <w:r w:rsidR="00E14D5B" w:rsidRPr="00A81AEF">
        <w:rPr>
          <w:rFonts w:ascii="Times New Roman" w:hAnsi="Times New Roman"/>
          <w:szCs w:val="24"/>
          <w:lang w:eastAsia="ja-JP"/>
        </w:rPr>
        <w:t>, 2013</w:t>
      </w:r>
      <w:r w:rsidR="002B5DC2" w:rsidRPr="00A81AEF">
        <w:rPr>
          <w:rFonts w:ascii="Times New Roman" w:hAnsi="Times New Roman"/>
          <w:szCs w:val="24"/>
          <w:lang w:eastAsia="ja-JP"/>
        </w:rPr>
        <w:t xml:space="preserve"> (in Japanese)</w:t>
      </w:r>
      <w:r w:rsidR="002B5DC2" w:rsidRPr="00042950">
        <w:rPr>
          <w:rFonts w:ascii="Times New Roman" w:hAnsi="Times New Roman"/>
          <w:szCs w:val="24"/>
          <w:lang w:eastAsia="ja-JP"/>
        </w:rPr>
        <w:t>.</w:t>
      </w:r>
    </w:p>
    <w:p w:rsidR="00E14D5B" w:rsidRPr="00E730E1" w:rsidRDefault="002B5DC2" w:rsidP="009C473A">
      <w:pPr>
        <w:widowControl w:val="0"/>
        <w:numPr>
          <w:ilvl w:val="0"/>
          <w:numId w:val="5"/>
        </w:numPr>
        <w:spacing w:after="0"/>
        <w:rPr>
          <w:rFonts w:ascii="Times New Roman" w:hAnsi="Times New Roman"/>
          <w:szCs w:val="24"/>
          <w:lang w:eastAsia="ja-JP"/>
        </w:rPr>
      </w:pPr>
      <w:r w:rsidRPr="009C473A">
        <w:rPr>
          <w:rFonts w:ascii="Times New Roman" w:eastAsiaTheme="minorEastAsia" w:hAnsi="Times New Roman"/>
          <w:szCs w:val="24"/>
        </w:rPr>
        <w:t>S</w:t>
      </w:r>
      <w:r w:rsidRPr="009C473A">
        <w:rPr>
          <w:rFonts w:ascii="Times New Roman" w:eastAsiaTheme="minorEastAsia" w:hAnsi="Times New Roman" w:hint="eastAsia"/>
          <w:szCs w:val="24"/>
          <w:lang w:eastAsia="ja-JP"/>
        </w:rPr>
        <w:t>HIMAZAKI</w:t>
      </w:r>
      <w:r w:rsidRPr="009C473A">
        <w:rPr>
          <w:rFonts w:ascii="Times New Roman" w:eastAsiaTheme="minorEastAsia" w:hAnsi="Times New Roman"/>
          <w:szCs w:val="24"/>
        </w:rPr>
        <w:t>, K.:</w:t>
      </w:r>
      <w:r w:rsidRPr="009C473A">
        <w:rPr>
          <w:rFonts w:ascii="Times New Roman" w:eastAsiaTheme="minorEastAsia" w:hAnsi="Times New Roman" w:hint="eastAsia"/>
          <w:szCs w:val="24"/>
        </w:rPr>
        <w:t xml:space="preserve"> First actual image of subducting Pacific plate and the Nankai trough earthquake sequence, </w:t>
      </w:r>
      <w:r w:rsidR="00E730E1" w:rsidRPr="00E730E1">
        <w:rPr>
          <w:rFonts w:ascii="Times New Roman" w:hAnsi="Times New Roman"/>
          <w:szCs w:val="24"/>
        </w:rPr>
        <w:t>Report of the coordinating committee for earthquake prediction</w:t>
      </w:r>
      <w:r w:rsidRPr="009C473A">
        <w:rPr>
          <w:rFonts w:ascii="Times New Roman" w:eastAsiaTheme="minorEastAsia" w:hAnsi="Times New Roman"/>
          <w:szCs w:val="24"/>
        </w:rPr>
        <w:t>, Vol. 87, pp. 507-508, 2012</w:t>
      </w:r>
      <w:r w:rsidR="00E730E1" w:rsidRPr="00E730E1">
        <w:rPr>
          <w:rFonts w:ascii="Times New Roman" w:eastAsiaTheme="minorEastAsia" w:hAnsi="Times New Roman"/>
          <w:sz w:val="14"/>
          <w:szCs w:val="14"/>
        </w:rPr>
        <w:t xml:space="preserve"> </w:t>
      </w:r>
      <w:r w:rsidR="00E730E1" w:rsidRPr="00E730E1">
        <w:rPr>
          <w:rFonts w:ascii="Times New Roman" w:eastAsiaTheme="minorEastAsia" w:hAnsi="Times New Roman"/>
          <w:szCs w:val="24"/>
        </w:rPr>
        <w:t>(in Japanese)</w:t>
      </w:r>
      <w:r w:rsidR="00E730E1">
        <w:rPr>
          <w:rFonts w:ascii="Times New Roman" w:eastAsiaTheme="minorEastAsia" w:hAnsi="Times New Roman" w:hint="eastAsia"/>
          <w:szCs w:val="24"/>
          <w:lang w:eastAsia="ja-JP"/>
        </w:rPr>
        <w:t>.</w:t>
      </w:r>
    </w:p>
    <w:p w:rsidR="00E14D5B" w:rsidRPr="009C473A" w:rsidRDefault="006F1FB7" w:rsidP="009C473A">
      <w:pPr>
        <w:widowControl w:val="0"/>
        <w:numPr>
          <w:ilvl w:val="0"/>
          <w:numId w:val="5"/>
        </w:numPr>
        <w:spacing w:after="0"/>
        <w:rPr>
          <w:rFonts w:ascii="Times New Roman" w:hAnsi="Times New Roman"/>
          <w:szCs w:val="24"/>
          <w:lang w:eastAsia="ja-JP"/>
        </w:rPr>
      </w:pPr>
      <w:r w:rsidRPr="009C473A">
        <w:rPr>
          <w:rFonts w:ascii="Times New Roman" w:hAnsi="Times New Roman" w:hint="eastAsia"/>
          <w:szCs w:val="24"/>
          <w:lang w:eastAsia="ja-JP"/>
        </w:rPr>
        <w:t>TAJIMA, R., et al.</w:t>
      </w:r>
      <w:r w:rsidR="009C473A">
        <w:rPr>
          <w:rFonts w:ascii="Times New Roman" w:hAnsi="Times New Roman" w:hint="eastAsia"/>
          <w:szCs w:val="24"/>
          <w:lang w:eastAsia="ja-JP"/>
        </w:rPr>
        <w:t>:</w:t>
      </w:r>
      <w:r w:rsidRPr="009C473A">
        <w:rPr>
          <w:rFonts w:ascii="Times New Roman" w:hAnsi="Times New Roman" w:hint="eastAsia"/>
          <w:szCs w:val="24"/>
          <w:lang w:eastAsia="ja-JP"/>
        </w:rPr>
        <w:t xml:space="preserve"> Comparative study on scaling relations of source parameters for great earthquakes in </w:t>
      </w:r>
      <w:r w:rsidR="002B5DC2" w:rsidRPr="009C473A">
        <w:rPr>
          <w:rFonts w:ascii="Times New Roman" w:hAnsi="Times New Roman" w:hint="eastAsia"/>
          <w:szCs w:val="24"/>
          <w:lang w:eastAsia="ja-JP"/>
        </w:rPr>
        <w:t>i</w:t>
      </w:r>
      <w:r w:rsidRPr="009C473A">
        <w:rPr>
          <w:rFonts w:ascii="Times New Roman" w:hAnsi="Times New Roman" w:hint="eastAsia"/>
          <w:szCs w:val="24"/>
          <w:lang w:eastAsia="ja-JP"/>
        </w:rPr>
        <w:t>nland crusts and on subducting plate-boundaries,</w:t>
      </w:r>
      <w:r w:rsidR="00F71CC2" w:rsidRPr="009C473A">
        <w:rPr>
          <w:rFonts w:ascii="Times New Roman" w:hAnsi="Times New Roman" w:hint="eastAsia"/>
          <w:szCs w:val="24"/>
          <w:lang w:eastAsia="ja-JP"/>
        </w:rPr>
        <w:t xml:space="preserve"> </w:t>
      </w:r>
      <w:r w:rsidR="002B5DC2" w:rsidRPr="009C473A">
        <w:rPr>
          <w:rFonts w:ascii="Times New Roman" w:hAnsi="Times New Roman" w:hint="eastAsia"/>
          <w:szCs w:val="24"/>
          <w:lang w:eastAsia="ja-JP"/>
        </w:rPr>
        <w:t>Journal of the Seismological Society of Japan, Second Series</w:t>
      </w:r>
      <w:r w:rsidR="00E14D5B" w:rsidRPr="009C473A">
        <w:rPr>
          <w:rFonts w:ascii="Times New Roman" w:hAnsi="Times New Roman"/>
          <w:szCs w:val="24"/>
          <w:lang w:eastAsia="ja-JP"/>
        </w:rPr>
        <w:t>, Vol. 66, pp. 31-45, 2013</w:t>
      </w:r>
      <w:r w:rsidR="00BE64A6">
        <w:rPr>
          <w:rFonts w:ascii="Times New Roman" w:hAnsi="Times New Roman" w:hint="eastAsia"/>
          <w:szCs w:val="24"/>
          <w:lang w:eastAsia="ja-JP"/>
        </w:rPr>
        <w:t>.</w:t>
      </w:r>
    </w:p>
    <w:p w:rsidR="00E14D5B" w:rsidRPr="00045734" w:rsidRDefault="00E14D5B" w:rsidP="009C473A">
      <w:pPr>
        <w:widowControl w:val="0"/>
        <w:numPr>
          <w:ilvl w:val="0"/>
          <w:numId w:val="5"/>
        </w:numPr>
        <w:spacing w:after="0"/>
        <w:rPr>
          <w:rFonts w:ascii="Times New Roman" w:hAnsi="Times New Roman"/>
          <w:szCs w:val="24"/>
          <w:lang w:eastAsia="ja-JP"/>
        </w:rPr>
      </w:pPr>
      <w:r w:rsidRPr="00045734">
        <w:rPr>
          <w:rFonts w:ascii="Times New Roman" w:hAnsi="Times New Roman"/>
          <w:szCs w:val="24"/>
        </w:rPr>
        <w:t>S</w:t>
      </w:r>
      <w:r w:rsidR="00AA1309" w:rsidRPr="00045734">
        <w:rPr>
          <w:rFonts w:ascii="Times New Roman" w:hAnsi="Times New Roman" w:hint="eastAsia"/>
          <w:szCs w:val="24"/>
          <w:lang w:eastAsia="ja-JP"/>
        </w:rPr>
        <w:t>CHOLZ</w:t>
      </w:r>
      <w:r w:rsidRPr="00045734">
        <w:rPr>
          <w:rFonts w:ascii="Times New Roman" w:hAnsi="Times New Roman"/>
          <w:szCs w:val="24"/>
        </w:rPr>
        <w:t xml:space="preserve">, C.H.: </w:t>
      </w:r>
      <w:r w:rsidR="00045734" w:rsidRPr="00045734">
        <w:rPr>
          <w:rFonts w:ascii="Times New Roman" w:hAnsi="Times New Roman"/>
          <w:szCs w:val="24"/>
        </w:rPr>
        <w:t>The Mechanics of Earthquakes and Faulting, 2nd Edition, Columbia University, New York</w:t>
      </w:r>
      <w:r w:rsidR="00045734" w:rsidRPr="00045734">
        <w:rPr>
          <w:rFonts w:ascii="Times New Roman" w:hAnsi="Times New Roman" w:hint="eastAsia"/>
          <w:szCs w:val="24"/>
        </w:rPr>
        <w:t xml:space="preserve">, </w:t>
      </w:r>
      <w:r w:rsidR="00045734" w:rsidRPr="00045734">
        <w:rPr>
          <w:rFonts w:ascii="Times New Roman" w:hAnsi="Times New Roman"/>
          <w:szCs w:val="24"/>
        </w:rPr>
        <w:t>pp. 201-202, 2002</w:t>
      </w:r>
      <w:r w:rsidR="00045734" w:rsidRPr="00045734">
        <w:rPr>
          <w:rFonts w:ascii="Times New Roman" w:hAnsi="Times New Roman" w:hint="eastAsia"/>
          <w:szCs w:val="24"/>
        </w:rPr>
        <w:t>.</w:t>
      </w:r>
    </w:p>
    <w:p w:rsidR="0033749D" w:rsidRPr="0033749D" w:rsidRDefault="0033749D" w:rsidP="0033749D">
      <w:pPr>
        <w:widowControl w:val="0"/>
        <w:numPr>
          <w:ilvl w:val="0"/>
          <w:numId w:val="5"/>
        </w:numPr>
        <w:spacing w:after="0"/>
        <w:rPr>
          <w:rFonts w:ascii="Times New Roman" w:hAnsi="Times New Roman"/>
          <w:szCs w:val="24"/>
          <w:lang w:eastAsia="ja-JP"/>
        </w:rPr>
      </w:pPr>
      <w:r w:rsidRPr="009C473A">
        <w:rPr>
          <w:rFonts w:ascii="Times New Roman" w:hAnsi="Times New Roman"/>
          <w:szCs w:val="24"/>
        </w:rPr>
        <w:t>D</w:t>
      </w:r>
      <w:r w:rsidRPr="009C473A">
        <w:rPr>
          <w:rFonts w:ascii="Times New Roman" w:hAnsi="Times New Roman" w:hint="eastAsia"/>
          <w:szCs w:val="24"/>
          <w:lang w:eastAsia="ja-JP"/>
        </w:rPr>
        <w:t>AS</w:t>
      </w:r>
      <w:r w:rsidRPr="009C473A">
        <w:rPr>
          <w:rFonts w:ascii="Times New Roman" w:hAnsi="Times New Roman"/>
          <w:szCs w:val="24"/>
        </w:rPr>
        <w:t>, S. and K</w:t>
      </w:r>
      <w:r w:rsidRPr="009C473A">
        <w:rPr>
          <w:rFonts w:ascii="Times New Roman" w:hAnsi="Times New Roman" w:hint="eastAsia"/>
          <w:szCs w:val="24"/>
          <w:lang w:eastAsia="ja-JP"/>
        </w:rPr>
        <w:t>OSTROV</w:t>
      </w:r>
      <w:r w:rsidRPr="009C473A">
        <w:rPr>
          <w:rFonts w:ascii="Times New Roman" w:hAnsi="Times New Roman"/>
          <w:szCs w:val="24"/>
        </w:rPr>
        <w:t xml:space="preserve">, B.V.: Fracture of a </w:t>
      </w:r>
      <w:r w:rsidR="00A81AEF">
        <w:rPr>
          <w:rFonts w:ascii="Times New Roman" w:hAnsi="Times New Roman" w:hint="eastAsia"/>
          <w:szCs w:val="24"/>
          <w:lang w:eastAsia="ja-JP"/>
        </w:rPr>
        <w:t>s</w:t>
      </w:r>
      <w:r w:rsidRPr="009C473A">
        <w:rPr>
          <w:rFonts w:ascii="Times New Roman" w:hAnsi="Times New Roman"/>
          <w:szCs w:val="24"/>
        </w:rPr>
        <w:t xml:space="preserve">ingle </w:t>
      </w:r>
      <w:r w:rsidR="00A81AEF">
        <w:rPr>
          <w:rFonts w:ascii="Times New Roman" w:hAnsi="Times New Roman" w:hint="eastAsia"/>
          <w:szCs w:val="24"/>
          <w:lang w:eastAsia="ja-JP"/>
        </w:rPr>
        <w:t>a</w:t>
      </w:r>
      <w:r w:rsidRPr="009C473A">
        <w:rPr>
          <w:rFonts w:ascii="Times New Roman" w:hAnsi="Times New Roman"/>
          <w:szCs w:val="24"/>
        </w:rPr>
        <w:t xml:space="preserve">sperity on a </w:t>
      </w:r>
      <w:r w:rsidR="00A81AEF">
        <w:rPr>
          <w:rFonts w:ascii="Times New Roman" w:hAnsi="Times New Roman" w:hint="eastAsia"/>
          <w:szCs w:val="24"/>
          <w:lang w:eastAsia="ja-JP"/>
        </w:rPr>
        <w:t>f</w:t>
      </w:r>
      <w:r w:rsidRPr="009C473A">
        <w:rPr>
          <w:rFonts w:ascii="Times New Roman" w:hAnsi="Times New Roman"/>
          <w:szCs w:val="24"/>
        </w:rPr>
        <w:t xml:space="preserve">inite </w:t>
      </w:r>
      <w:r w:rsidR="00A81AEF">
        <w:rPr>
          <w:rFonts w:ascii="Times New Roman" w:hAnsi="Times New Roman" w:hint="eastAsia"/>
          <w:szCs w:val="24"/>
          <w:lang w:eastAsia="ja-JP"/>
        </w:rPr>
        <w:t>f</w:t>
      </w:r>
      <w:r w:rsidRPr="009C473A">
        <w:rPr>
          <w:rFonts w:ascii="Times New Roman" w:hAnsi="Times New Roman"/>
          <w:szCs w:val="24"/>
        </w:rPr>
        <w:t xml:space="preserve">ault: A </w:t>
      </w:r>
      <w:r w:rsidR="00A81AEF">
        <w:rPr>
          <w:rFonts w:ascii="Times New Roman" w:hAnsi="Times New Roman" w:hint="eastAsia"/>
          <w:szCs w:val="24"/>
          <w:lang w:eastAsia="ja-JP"/>
        </w:rPr>
        <w:t>m</w:t>
      </w:r>
      <w:r w:rsidRPr="009C473A">
        <w:rPr>
          <w:rFonts w:ascii="Times New Roman" w:hAnsi="Times New Roman"/>
          <w:szCs w:val="24"/>
        </w:rPr>
        <w:t xml:space="preserve">odel for </w:t>
      </w:r>
      <w:r w:rsidR="00A81AEF">
        <w:rPr>
          <w:rFonts w:ascii="Times New Roman" w:hAnsi="Times New Roman" w:hint="eastAsia"/>
          <w:szCs w:val="24"/>
          <w:lang w:eastAsia="ja-JP"/>
        </w:rPr>
        <w:t>w</w:t>
      </w:r>
      <w:r w:rsidRPr="009C473A">
        <w:rPr>
          <w:rFonts w:ascii="Times New Roman" w:hAnsi="Times New Roman"/>
          <w:szCs w:val="24"/>
        </w:rPr>
        <w:t xml:space="preserve">eak </w:t>
      </w:r>
      <w:r w:rsidR="00A81AEF">
        <w:rPr>
          <w:rFonts w:ascii="Times New Roman" w:hAnsi="Times New Roman" w:hint="eastAsia"/>
          <w:szCs w:val="24"/>
          <w:lang w:eastAsia="ja-JP"/>
        </w:rPr>
        <w:t>e</w:t>
      </w:r>
      <w:r w:rsidRPr="009C473A">
        <w:rPr>
          <w:rFonts w:ascii="Times New Roman" w:hAnsi="Times New Roman"/>
          <w:szCs w:val="24"/>
        </w:rPr>
        <w:t xml:space="preserve">arthquakes? In “Earthquake Source Mechanics”, Maurice Ewing Vol. </w:t>
      </w:r>
      <w:r w:rsidRPr="00EB05E8">
        <w:rPr>
          <w:rFonts w:ascii="Times New Roman" w:hAnsi="Times New Roman"/>
          <w:szCs w:val="24"/>
        </w:rPr>
        <w:t>6, American Geophysical Union, pp. 91-96, 1986.</w:t>
      </w:r>
    </w:p>
    <w:p w:rsidR="00E14D5B" w:rsidRPr="009C473A" w:rsidRDefault="002B5DC2" w:rsidP="009C473A">
      <w:pPr>
        <w:widowControl w:val="0"/>
        <w:numPr>
          <w:ilvl w:val="0"/>
          <w:numId w:val="5"/>
        </w:numPr>
        <w:spacing w:after="0"/>
        <w:rPr>
          <w:rFonts w:ascii="Times New Roman" w:hAnsi="Times New Roman"/>
          <w:szCs w:val="24"/>
          <w:lang w:eastAsia="ja-JP"/>
        </w:rPr>
      </w:pPr>
      <w:r w:rsidRPr="009C473A">
        <w:rPr>
          <w:rFonts w:ascii="Times New Roman" w:eastAsiaTheme="minorEastAsia" w:hAnsi="Times New Roman"/>
          <w:szCs w:val="24"/>
        </w:rPr>
        <w:t>D</w:t>
      </w:r>
      <w:r w:rsidR="00AA1309" w:rsidRPr="009C473A">
        <w:rPr>
          <w:rFonts w:ascii="Times New Roman" w:eastAsiaTheme="minorEastAsia" w:hAnsi="Times New Roman" w:hint="eastAsia"/>
          <w:szCs w:val="24"/>
          <w:lang w:eastAsia="ja-JP"/>
        </w:rPr>
        <w:t>ORJPALAM</w:t>
      </w:r>
      <w:r w:rsidRPr="009C473A">
        <w:rPr>
          <w:rFonts w:ascii="Times New Roman" w:eastAsiaTheme="minorEastAsia" w:hAnsi="Times New Roman"/>
          <w:szCs w:val="24"/>
        </w:rPr>
        <w:t>, S., et al.: Examination of the geometric constant in the average dynamic stress drop equation for long thrust faults by dynamic rupture simulation, Part 3: Asperity model simulation results, Summaries of Technical Papers of Annual Meeting, Architectural Institute of Japan, B-2, pp. 103-104, 2015 (in Japanese)</w:t>
      </w:r>
      <w:r w:rsidR="00BE64A6">
        <w:rPr>
          <w:rFonts w:ascii="Times New Roman" w:eastAsiaTheme="minorEastAsia" w:hAnsi="Times New Roman" w:hint="eastAsia"/>
          <w:szCs w:val="24"/>
          <w:lang w:eastAsia="ja-JP"/>
        </w:rPr>
        <w:t>.</w:t>
      </w:r>
    </w:p>
    <w:p w:rsidR="00F71CC2" w:rsidRPr="009C473A" w:rsidRDefault="002B5DC2" w:rsidP="009C473A">
      <w:pPr>
        <w:widowControl w:val="0"/>
        <w:numPr>
          <w:ilvl w:val="0"/>
          <w:numId w:val="5"/>
        </w:numPr>
        <w:spacing w:after="0"/>
        <w:rPr>
          <w:rFonts w:ascii="Times New Roman" w:hAnsi="Times New Roman"/>
          <w:szCs w:val="24"/>
          <w:lang w:eastAsia="ja-JP"/>
        </w:rPr>
      </w:pPr>
      <w:r w:rsidRPr="009C473A">
        <w:rPr>
          <w:rFonts w:ascii="Times New Roman" w:eastAsiaTheme="minorEastAsia" w:hAnsi="Times New Roman"/>
          <w:szCs w:val="24"/>
        </w:rPr>
        <w:t>S</w:t>
      </w:r>
      <w:r w:rsidR="00AA1309" w:rsidRPr="009C473A">
        <w:rPr>
          <w:rFonts w:ascii="Times New Roman" w:eastAsiaTheme="minorEastAsia" w:hAnsi="Times New Roman" w:hint="eastAsia"/>
          <w:szCs w:val="24"/>
          <w:lang w:eastAsia="ja-JP"/>
        </w:rPr>
        <w:t>UGINO</w:t>
      </w:r>
      <w:r w:rsidRPr="009C473A">
        <w:rPr>
          <w:rFonts w:ascii="Times New Roman" w:eastAsiaTheme="minorEastAsia" w:hAnsi="Times New Roman"/>
          <w:szCs w:val="24"/>
        </w:rPr>
        <w:t xml:space="preserve">, H., et al.: The characterizing model for tsunami source regarding the inter-plate earthquake tsunami, </w:t>
      </w:r>
      <w:r w:rsidRPr="009C473A">
        <w:rPr>
          <w:rFonts w:ascii="Times New Roman" w:hAnsi="Times New Roman"/>
          <w:szCs w:val="24"/>
          <w:lang w:bidi="x-none"/>
        </w:rPr>
        <w:t>Journal of the Japan Association for Earthquake Engineering</w:t>
      </w:r>
      <w:r w:rsidRPr="009C473A">
        <w:rPr>
          <w:rFonts w:ascii="Times New Roman" w:eastAsiaTheme="minorEastAsia" w:hAnsi="Times New Roman"/>
          <w:szCs w:val="24"/>
        </w:rPr>
        <w:t>, Vol.14, pp. 1-18, 2014</w:t>
      </w:r>
      <w:r w:rsidR="00561947">
        <w:rPr>
          <w:rFonts w:ascii="Times New Roman" w:eastAsiaTheme="minorEastAsia" w:hAnsi="Times New Roman" w:hint="eastAsia"/>
          <w:szCs w:val="24"/>
          <w:lang w:eastAsia="ja-JP"/>
        </w:rPr>
        <w:t>.</w:t>
      </w:r>
    </w:p>
    <w:p w:rsidR="00762154" w:rsidRPr="00762154" w:rsidRDefault="00762154" w:rsidP="00762154">
      <w:pPr>
        <w:pStyle w:val="af0"/>
        <w:widowControl w:val="0"/>
        <w:numPr>
          <w:ilvl w:val="0"/>
          <w:numId w:val="5"/>
        </w:numPr>
        <w:suppressAutoHyphens w:val="0"/>
        <w:overflowPunct/>
        <w:autoSpaceDE/>
        <w:autoSpaceDN/>
        <w:adjustRightInd/>
        <w:spacing w:after="0" w:line="220" w:lineRule="exact"/>
        <w:textAlignment w:val="auto"/>
        <w:rPr>
          <w:rFonts w:ascii="Times New Roman" w:hAnsi="Times New Roman"/>
          <w:szCs w:val="24"/>
        </w:rPr>
      </w:pPr>
      <w:r w:rsidRPr="00762154">
        <w:rPr>
          <w:rFonts w:ascii="Times New Roman" w:hAnsi="Times New Roman"/>
          <w:szCs w:val="24"/>
        </w:rPr>
        <w:t>S</w:t>
      </w:r>
      <w:r w:rsidR="002C0D41">
        <w:rPr>
          <w:rFonts w:ascii="Times New Roman" w:hAnsi="Times New Roman" w:hint="eastAsia"/>
          <w:szCs w:val="24"/>
          <w:lang w:eastAsia="ja-JP"/>
        </w:rPr>
        <w:t>ENO</w:t>
      </w:r>
      <w:r w:rsidRPr="00762154">
        <w:rPr>
          <w:rFonts w:ascii="Times New Roman" w:hAnsi="Times New Roman" w:hint="eastAsia"/>
          <w:szCs w:val="24"/>
        </w:rPr>
        <w:t>,</w:t>
      </w:r>
      <w:r w:rsidRPr="00762154">
        <w:rPr>
          <w:rFonts w:ascii="Times New Roman" w:hAnsi="Times New Roman"/>
          <w:szCs w:val="24"/>
        </w:rPr>
        <w:t xml:space="preserve"> T</w:t>
      </w:r>
      <w:r w:rsidRPr="00762154">
        <w:rPr>
          <w:rFonts w:ascii="Times New Roman" w:hAnsi="Times New Roman" w:hint="eastAsia"/>
          <w:szCs w:val="24"/>
        </w:rPr>
        <w:t xml:space="preserve">.: </w:t>
      </w:r>
      <w:r w:rsidRPr="00762154">
        <w:rPr>
          <w:rFonts w:ascii="Times New Roman" w:hAnsi="Times New Roman"/>
          <w:szCs w:val="24"/>
        </w:rPr>
        <w:t xml:space="preserve">Stress drop as a criterion to differentiate subduction zones where </w:t>
      </w:r>
      <w:r w:rsidRPr="00762154">
        <w:rPr>
          <w:rFonts w:ascii="Times New Roman" w:hAnsi="Times New Roman"/>
          <w:i/>
          <w:szCs w:val="24"/>
        </w:rPr>
        <w:t>M</w:t>
      </w:r>
      <w:r w:rsidRPr="00762154">
        <w:rPr>
          <w:rFonts w:ascii="Times New Roman" w:hAnsi="Times New Roman" w:hint="eastAsia"/>
          <w:i/>
          <w:szCs w:val="24"/>
          <w:vertAlign w:val="subscript"/>
        </w:rPr>
        <w:t>W</w:t>
      </w:r>
      <w:r w:rsidRPr="00762154">
        <w:rPr>
          <w:rFonts w:ascii="Times New Roman" w:hAnsi="Times New Roman"/>
          <w:szCs w:val="24"/>
        </w:rPr>
        <w:t xml:space="preserve"> 9</w:t>
      </w:r>
      <w:r w:rsidRPr="00762154">
        <w:rPr>
          <w:rFonts w:ascii="Times New Roman" w:hAnsi="Times New Roman" w:hint="eastAsia"/>
          <w:szCs w:val="24"/>
        </w:rPr>
        <w:t xml:space="preserve"> </w:t>
      </w:r>
      <w:r w:rsidRPr="00762154">
        <w:rPr>
          <w:rFonts w:ascii="Times New Roman" w:hAnsi="Times New Roman"/>
          <w:szCs w:val="24"/>
        </w:rPr>
        <w:t>earthquakes can occur</w:t>
      </w:r>
      <w:r w:rsidRPr="00762154">
        <w:rPr>
          <w:rFonts w:ascii="Times New Roman" w:hAnsi="Times New Roman" w:hint="eastAsia"/>
          <w:szCs w:val="24"/>
        </w:rPr>
        <w:t xml:space="preserve">, </w:t>
      </w:r>
      <w:r w:rsidRPr="00762154">
        <w:rPr>
          <w:rFonts w:ascii="Times New Roman" w:hAnsi="Times New Roman"/>
          <w:szCs w:val="24"/>
        </w:rPr>
        <w:t>Tectonophysics</w:t>
      </w:r>
      <w:r w:rsidRPr="00762154">
        <w:rPr>
          <w:rFonts w:ascii="Times New Roman" w:hAnsi="Times New Roman" w:hint="eastAsia"/>
          <w:szCs w:val="24"/>
        </w:rPr>
        <w:t>, Vol. 621, pp. 198-210. 2014</w:t>
      </w:r>
      <w:r w:rsidR="002C0D41">
        <w:rPr>
          <w:rFonts w:ascii="Times New Roman" w:hAnsi="Times New Roman" w:hint="eastAsia"/>
          <w:szCs w:val="24"/>
          <w:lang w:eastAsia="ja-JP"/>
        </w:rPr>
        <w:t>.</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eastAsiaTheme="minorEastAsia" w:hAnsi="Times New Roman" w:hint="eastAsia"/>
          <w:szCs w:val="24"/>
        </w:rPr>
        <w:t>D</w:t>
      </w:r>
      <w:r w:rsidR="002C0D41">
        <w:rPr>
          <w:rFonts w:ascii="Times New Roman" w:eastAsiaTheme="minorEastAsia" w:hAnsi="Times New Roman" w:hint="eastAsia"/>
          <w:szCs w:val="24"/>
          <w:lang w:eastAsia="ja-JP"/>
        </w:rPr>
        <w:t>AN</w:t>
      </w:r>
      <w:r w:rsidRPr="00762154">
        <w:rPr>
          <w:rFonts w:ascii="Times New Roman" w:eastAsiaTheme="minorEastAsia" w:hAnsi="Times New Roman" w:hint="eastAsia"/>
          <w:szCs w:val="24"/>
        </w:rPr>
        <w:t xml:space="preserve">, K., </w:t>
      </w:r>
      <w:r w:rsidR="002C0D41">
        <w:rPr>
          <w:rFonts w:ascii="Times New Roman" w:eastAsiaTheme="minorEastAsia" w:hAnsi="Times New Roman" w:hint="eastAsia"/>
          <w:szCs w:val="24"/>
          <w:lang w:eastAsia="ja-JP"/>
        </w:rPr>
        <w:t>et al.</w:t>
      </w:r>
      <w:r w:rsidRPr="00762154">
        <w:rPr>
          <w:rFonts w:ascii="Times New Roman" w:eastAsiaTheme="minorEastAsia" w:hAnsi="Times New Roman" w:hint="eastAsia"/>
          <w:szCs w:val="24"/>
        </w:rPr>
        <w:t>:</w:t>
      </w:r>
      <w:r w:rsidRPr="00762154">
        <w:rPr>
          <w:rFonts w:ascii="Times New Roman" w:eastAsiaTheme="minorEastAsia" w:hAnsi="Times New Roman" w:hint="eastAsia"/>
          <w:szCs w:val="24"/>
          <w:lang w:eastAsia="ja-JP"/>
        </w:rPr>
        <w:t xml:space="preserve"> </w:t>
      </w:r>
      <w:r w:rsidRPr="00762154">
        <w:rPr>
          <w:rFonts w:ascii="Times New Roman" w:eastAsiaTheme="minorEastAsia" w:hAnsi="Times New Roman" w:hint="eastAsia"/>
          <w:szCs w:val="24"/>
        </w:rPr>
        <w:t xml:space="preserve">Modeling of fault rupturing of subduction plate-boundary earthquakes with magnitude 9 for predicting strong motions -Application to the Nankai trough and examples of strong motions predicted in Tokai region-, </w:t>
      </w:r>
      <w:r w:rsidRPr="00762154">
        <w:rPr>
          <w:rFonts w:ascii="Times New Roman" w:eastAsiaTheme="minorEastAsia" w:hAnsi="Times New Roman"/>
          <w:iCs/>
          <w:szCs w:val="24"/>
        </w:rPr>
        <w:t xml:space="preserve">Journal of Structural and Construction Engineering </w:t>
      </w:r>
      <w:r w:rsidRPr="00762154">
        <w:rPr>
          <w:rFonts w:ascii="Times New Roman" w:eastAsiaTheme="minorEastAsia" w:hAnsi="Times New Roman"/>
          <w:szCs w:val="24"/>
        </w:rPr>
        <w:t>(Transactions of the Architectural Institute of Japan), Vol. 78, No. 692, pp. 1685-1694, 2013 (in Japanese).</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eastAsiaTheme="minorEastAsia" w:hAnsi="Times New Roman"/>
          <w:szCs w:val="24"/>
        </w:rPr>
        <w:t>K</w:t>
      </w:r>
      <w:r w:rsidR="002C0D41">
        <w:rPr>
          <w:rFonts w:ascii="Times New Roman" w:eastAsiaTheme="minorEastAsia" w:hAnsi="Times New Roman" w:hint="eastAsia"/>
          <w:szCs w:val="24"/>
          <w:lang w:eastAsia="ja-JP"/>
        </w:rPr>
        <w:t>AWABE</w:t>
      </w:r>
      <w:r w:rsidRPr="00762154">
        <w:rPr>
          <w:rFonts w:ascii="Times New Roman" w:eastAsiaTheme="minorEastAsia" w:hAnsi="Times New Roman"/>
          <w:szCs w:val="24"/>
        </w:rPr>
        <w:t>, H. and K</w:t>
      </w:r>
      <w:r w:rsidR="002C0D41">
        <w:rPr>
          <w:rFonts w:ascii="Times New Roman" w:eastAsiaTheme="minorEastAsia" w:hAnsi="Times New Roman" w:hint="eastAsia"/>
          <w:szCs w:val="24"/>
          <w:lang w:eastAsia="ja-JP"/>
        </w:rPr>
        <w:t>AMAE</w:t>
      </w:r>
      <w:r w:rsidRPr="00762154">
        <w:rPr>
          <w:rFonts w:ascii="Times New Roman" w:eastAsiaTheme="minorEastAsia" w:hAnsi="Times New Roman"/>
          <w:szCs w:val="24"/>
        </w:rPr>
        <w:t xml:space="preserve">, K.: Source modeling of the 2011 off the Pacific coast of Tohoku earthquake, </w:t>
      </w:r>
      <w:r w:rsidRPr="00762154">
        <w:rPr>
          <w:rFonts w:ascii="Times New Roman" w:hAnsi="Times New Roman"/>
          <w:szCs w:val="24"/>
          <w:lang w:bidi="x-none"/>
        </w:rPr>
        <w:t>Journal of the Japan Association for Earthquake Engineering</w:t>
      </w:r>
      <w:r w:rsidRPr="00762154">
        <w:rPr>
          <w:rFonts w:ascii="Times New Roman" w:eastAsiaTheme="minorEastAsia" w:hAnsi="Times New Roman"/>
          <w:szCs w:val="24"/>
        </w:rPr>
        <w:t>, Vol. 13, No. 2, pp. 75-87, 2013 (in Japanese)</w:t>
      </w:r>
      <w:r w:rsidR="002C0D41">
        <w:rPr>
          <w:rFonts w:ascii="Times New Roman" w:eastAsiaTheme="minorEastAsia" w:hAnsi="Times New Roman" w:hint="eastAsia"/>
          <w:szCs w:val="24"/>
          <w:lang w:eastAsia="ja-JP"/>
        </w:rPr>
        <w:t>.</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eastAsiaTheme="minorEastAsia" w:hAnsi="Times New Roman"/>
          <w:szCs w:val="24"/>
        </w:rPr>
        <w:t>K</w:t>
      </w:r>
      <w:r w:rsidR="002C0D41">
        <w:rPr>
          <w:rFonts w:ascii="Times New Roman" w:eastAsiaTheme="minorEastAsia" w:hAnsi="Times New Roman" w:hint="eastAsia"/>
          <w:szCs w:val="24"/>
          <w:lang w:eastAsia="ja-JP"/>
        </w:rPr>
        <w:t>AMAE</w:t>
      </w:r>
      <w:r w:rsidRPr="00762154">
        <w:rPr>
          <w:rFonts w:ascii="Times New Roman" w:eastAsiaTheme="minorEastAsia" w:hAnsi="Times New Roman"/>
          <w:szCs w:val="24"/>
        </w:rPr>
        <w:t xml:space="preserve">, K.: Simulation of strong ground motion during the 1946 Nankai earthquake, </w:t>
      </w:r>
      <w:r w:rsidRPr="00762154">
        <w:rPr>
          <w:rFonts w:ascii="Times New Roman" w:hAnsi="Times New Roman"/>
          <w:szCs w:val="24"/>
          <w:lang w:bidi="x-none"/>
        </w:rPr>
        <w:t>Architectural Institute of Japan, The 24</w:t>
      </w:r>
      <w:r w:rsidR="00F82C50">
        <w:rPr>
          <w:rFonts w:ascii="Times New Roman" w:hAnsi="Times New Roman" w:hint="eastAsia"/>
          <w:szCs w:val="24"/>
          <w:lang w:eastAsia="ja-JP" w:bidi="x-none"/>
        </w:rPr>
        <w:t>th</w:t>
      </w:r>
      <w:r w:rsidRPr="00762154">
        <w:rPr>
          <w:rFonts w:ascii="Times New Roman" w:hAnsi="Times New Roman"/>
          <w:szCs w:val="24"/>
          <w:lang w:bidi="x-none"/>
        </w:rPr>
        <w:t xml:space="preserve"> Symposium of Earthquake Ground Motion</w:t>
      </w:r>
      <w:r w:rsidRPr="00762154">
        <w:rPr>
          <w:rFonts w:ascii="Times New Roman" w:eastAsiaTheme="minorEastAsia" w:hAnsi="Times New Roman"/>
          <w:szCs w:val="24"/>
        </w:rPr>
        <w:t>, pp. 81-90, 1996 (in Japanese)</w:t>
      </w:r>
      <w:r w:rsidR="002C0D41">
        <w:rPr>
          <w:rFonts w:ascii="Times New Roman" w:eastAsiaTheme="minorEastAsia" w:hAnsi="Times New Roman" w:hint="eastAsia"/>
          <w:szCs w:val="24"/>
          <w:lang w:eastAsia="ja-JP"/>
        </w:rPr>
        <w:t>.</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eastAsiaTheme="minorEastAsia" w:hAnsi="Times New Roman"/>
          <w:szCs w:val="24"/>
        </w:rPr>
        <w:t>D</w:t>
      </w:r>
      <w:r w:rsidR="002C0D41">
        <w:rPr>
          <w:rFonts w:ascii="Times New Roman" w:eastAsiaTheme="minorEastAsia" w:hAnsi="Times New Roman" w:hint="eastAsia"/>
          <w:szCs w:val="24"/>
          <w:lang w:eastAsia="ja-JP"/>
        </w:rPr>
        <w:t>AN</w:t>
      </w:r>
      <w:r w:rsidRPr="00762154">
        <w:rPr>
          <w:rFonts w:ascii="Times New Roman" w:eastAsiaTheme="minorEastAsia" w:hAnsi="Times New Roman"/>
          <w:szCs w:val="24"/>
        </w:rPr>
        <w:t xml:space="preserve">, K., </w:t>
      </w:r>
      <w:r w:rsidR="002C0D41">
        <w:rPr>
          <w:rFonts w:ascii="Times New Roman" w:eastAsiaTheme="minorEastAsia" w:hAnsi="Times New Roman" w:hint="eastAsia"/>
          <w:szCs w:val="24"/>
          <w:lang w:eastAsia="ja-JP"/>
        </w:rPr>
        <w:t>et al.</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 xml:space="preserve">Short-period source spectra inferred from variable-slip rupture models and modeling of earthquake faults for strong motion prediction by semi-empirical method, </w:t>
      </w:r>
      <w:r w:rsidRPr="00762154">
        <w:rPr>
          <w:rFonts w:ascii="Times New Roman" w:eastAsiaTheme="minorEastAsia" w:hAnsi="Times New Roman"/>
          <w:iCs/>
          <w:szCs w:val="24"/>
        </w:rPr>
        <w:t xml:space="preserve">Journal of Structural and Construction Engineering </w:t>
      </w:r>
      <w:r w:rsidRPr="00762154">
        <w:rPr>
          <w:rFonts w:ascii="Times New Roman" w:eastAsiaTheme="minorEastAsia" w:hAnsi="Times New Roman"/>
          <w:szCs w:val="24"/>
        </w:rPr>
        <w:t xml:space="preserve">(Transactions of the Architectural Institute of Japan), No. </w:t>
      </w:r>
      <w:r w:rsidRPr="00762154">
        <w:rPr>
          <w:rFonts w:ascii="Times New Roman" w:eastAsiaTheme="minorEastAsia" w:hAnsi="Times New Roman"/>
          <w:bCs/>
          <w:szCs w:val="24"/>
        </w:rPr>
        <w:t>545</w:t>
      </w:r>
      <w:r w:rsidRPr="00762154">
        <w:rPr>
          <w:rFonts w:ascii="Times New Roman" w:eastAsiaTheme="minorEastAsia" w:hAnsi="Times New Roman"/>
          <w:szCs w:val="24"/>
        </w:rPr>
        <w:t>, pp. 51-62, 2001 (in Japanese)</w:t>
      </w:r>
      <w:r w:rsidR="002C0D41">
        <w:rPr>
          <w:rFonts w:ascii="Times New Roman" w:eastAsiaTheme="minorEastAsia" w:hAnsi="Times New Roman" w:hint="eastAsia"/>
          <w:szCs w:val="24"/>
          <w:lang w:eastAsia="ja-JP"/>
        </w:rPr>
        <w:t>.</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eastAsiaTheme="minorEastAsia" w:hAnsi="Times New Roman"/>
          <w:szCs w:val="24"/>
        </w:rPr>
        <w:t>S</w:t>
      </w:r>
      <w:r w:rsidR="002C0D41">
        <w:rPr>
          <w:rFonts w:ascii="Times New Roman" w:eastAsiaTheme="minorEastAsia" w:hAnsi="Times New Roman" w:hint="eastAsia"/>
          <w:szCs w:val="24"/>
          <w:lang w:eastAsia="ja-JP"/>
        </w:rPr>
        <w:t>ATOH</w:t>
      </w:r>
      <w:r w:rsidRPr="00762154">
        <w:rPr>
          <w:rFonts w:ascii="Times New Roman" w:eastAsiaTheme="minorEastAsia" w:hAnsi="Times New Roman"/>
          <w:szCs w:val="24"/>
        </w:rPr>
        <w:t>, T.: Scaling law of short-period source spectra for crustal earthquakes in Japan considering style of faulting of dip-slip and strike-slip, Journal of Structural and Construction Engineering (Transactions of the Architectural Institute of Japan), Vol. 75, No. 651, pp. 923-932, 2010 (in Japanese)</w:t>
      </w:r>
      <w:r w:rsidR="002C0D41">
        <w:rPr>
          <w:rFonts w:ascii="Times New Roman" w:eastAsiaTheme="minorEastAsia" w:hAnsi="Times New Roman" w:hint="eastAsia"/>
          <w:szCs w:val="24"/>
          <w:lang w:eastAsia="ja-JP"/>
        </w:rPr>
        <w:t>.</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eastAsiaTheme="minorEastAsia" w:hAnsi="Times New Roman"/>
          <w:szCs w:val="24"/>
        </w:rPr>
        <w:t>D</w:t>
      </w:r>
      <w:r w:rsidR="002C0D41">
        <w:rPr>
          <w:rFonts w:ascii="Times New Roman" w:eastAsiaTheme="minorEastAsia" w:hAnsi="Times New Roman" w:hint="eastAsia"/>
          <w:szCs w:val="24"/>
          <w:lang w:eastAsia="ja-JP"/>
        </w:rPr>
        <w:t>AN</w:t>
      </w:r>
      <w:r w:rsidRPr="00762154">
        <w:rPr>
          <w:rFonts w:ascii="Times New Roman" w:eastAsiaTheme="minorEastAsia" w:hAnsi="Times New Roman"/>
          <w:szCs w:val="24"/>
        </w:rPr>
        <w:t>, K</w:t>
      </w:r>
      <w:r w:rsidRPr="00762154">
        <w:rPr>
          <w:rFonts w:ascii="Times New Roman" w:eastAsiaTheme="minorEastAsia" w:hAnsi="Times New Roman" w:hint="eastAsia"/>
          <w:szCs w:val="24"/>
        </w:rPr>
        <w:t xml:space="preserve">., </w:t>
      </w:r>
      <w:r w:rsidR="002C0D41">
        <w:rPr>
          <w:rFonts w:ascii="Times New Roman" w:eastAsiaTheme="minorEastAsia" w:hAnsi="Times New Roman" w:hint="eastAsia"/>
          <w:szCs w:val="24"/>
          <w:lang w:eastAsia="ja-JP"/>
        </w:rPr>
        <w:t>et al.</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Isoseismal map of strong motions for the 1923 Kanto earthquake (MJMA 7.9) by stochastic Green’s function method, Journal of the Structural and Construction Engineering (Transactions of the Architectural Institute of Japan), No</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530</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pp</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53-62</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2000</w:t>
      </w:r>
      <w:r w:rsidRPr="00762154">
        <w:rPr>
          <w:rFonts w:ascii="Times New Roman" w:eastAsiaTheme="minorEastAsia" w:hAnsi="Times New Roman" w:hint="eastAsia"/>
          <w:szCs w:val="24"/>
        </w:rPr>
        <w:t xml:space="preserve"> </w:t>
      </w:r>
      <w:r w:rsidRPr="00762154">
        <w:rPr>
          <w:rFonts w:ascii="Times New Roman" w:eastAsiaTheme="minorEastAsia" w:hAnsi="Times New Roman"/>
          <w:szCs w:val="24"/>
        </w:rPr>
        <w:t>(in Japanese)</w:t>
      </w:r>
      <w:r w:rsidR="002C0D41">
        <w:rPr>
          <w:rFonts w:ascii="Times New Roman" w:eastAsiaTheme="minorEastAsia" w:hAnsi="Times New Roman" w:hint="eastAsia"/>
          <w:szCs w:val="24"/>
          <w:lang w:eastAsia="ja-JP"/>
        </w:rPr>
        <w:t>.</w:t>
      </w:r>
    </w:p>
    <w:p w:rsidR="00AA1309" w:rsidRPr="00762154" w:rsidRDefault="00762154" w:rsidP="00EB05E8">
      <w:pPr>
        <w:widowControl w:val="0"/>
        <w:numPr>
          <w:ilvl w:val="0"/>
          <w:numId w:val="5"/>
        </w:numPr>
        <w:spacing w:after="0"/>
        <w:rPr>
          <w:rFonts w:ascii="Times New Roman" w:hAnsi="Times New Roman"/>
          <w:szCs w:val="24"/>
          <w:lang w:eastAsia="ja-JP"/>
        </w:rPr>
      </w:pPr>
      <w:r w:rsidRPr="00762154">
        <w:rPr>
          <w:rFonts w:ascii="Times New Roman" w:hAnsi="Times New Roman" w:hint="eastAsia"/>
          <w:szCs w:val="24"/>
        </w:rPr>
        <w:t>M</w:t>
      </w:r>
      <w:r w:rsidR="002C0D41">
        <w:rPr>
          <w:rFonts w:ascii="Times New Roman" w:hAnsi="Times New Roman" w:hint="eastAsia"/>
          <w:szCs w:val="24"/>
          <w:lang w:eastAsia="ja-JP"/>
        </w:rPr>
        <w:t>ENDOZA</w:t>
      </w:r>
      <w:r w:rsidRPr="00762154">
        <w:rPr>
          <w:rFonts w:ascii="Times New Roman" w:hAnsi="Times New Roman" w:hint="eastAsia"/>
          <w:szCs w:val="24"/>
        </w:rPr>
        <w:t>, C. and F</w:t>
      </w:r>
      <w:r w:rsidR="002C0D41">
        <w:rPr>
          <w:rFonts w:ascii="Times New Roman" w:hAnsi="Times New Roman" w:hint="eastAsia"/>
          <w:szCs w:val="24"/>
          <w:lang w:eastAsia="ja-JP"/>
        </w:rPr>
        <w:t>UKUYAMA,</w:t>
      </w:r>
      <w:r w:rsidRPr="00762154">
        <w:rPr>
          <w:rFonts w:ascii="Times New Roman" w:hAnsi="Times New Roman" w:hint="eastAsia"/>
          <w:szCs w:val="24"/>
        </w:rPr>
        <w:t xml:space="preserve"> E.: The July 12, 1993, </w:t>
      </w:r>
      <w:r w:rsidRPr="00762154">
        <w:rPr>
          <w:rFonts w:ascii="Times New Roman" w:hAnsi="Times New Roman"/>
          <w:szCs w:val="24"/>
        </w:rPr>
        <w:t>Hokkaido</w:t>
      </w:r>
      <w:r w:rsidRPr="00762154">
        <w:rPr>
          <w:rFonts w:ascii="Times New Roman" w:hAnsi="Times New Roman" w:hint="eastAsia"/>
          <w:szCs w:val="24"/>
        </w:rPr>
        <w:t>-Nansei-Oki, Japan, earthquake: Coseismic slip pattern from strong-</w:t>
      </w:r>
      <w:r w:rsidRPr="00762154">
        <w:rPr>
          <w:rFonts w:ascii="Times New Roman" w:hAnsi="Times New Roman"/>
          <w:szCs w:val="24"/>
        </w:rPr>
        <w:t>motion</w:t>
      </w:r>
      <w:r w:rsidRPr="00762154">
        <w:rPr>
          <w:rFonts w:ascii="Times New Roman" w:hAnsi="Times New Roman" w:hint="eastAsia"/>
          <w:szCs w:val="24"/>
        </w:rPr>
        <w:t xml:space="preserve"> and teleseismic recordings, Journal of Geophysical Research, Vol. 101, No. B1, pp. 791-801, 1996</w:t>
      </w:r>
      <w:r w:rsidR="002C0D41">
        <w:rPr>
          <w:rFonts w:ascii="Times New Roman" w:hAnsi="Times New Roman" w:hint="eastAsia"/>
          <w:szCs w:val="24"/>
          <w:lang w:eastAsia="ja-JP"/>
        </w:rPr>
        <w:t>.</w:t>
      </w:r>
    </w:p>
    <w:p w:rsidR="00AA1309" w:rsidRPr="00762154" w:rsidRDefault="00762154" w:rsidP="00762154">
      <w:pPr>
        <w:widowControl w:val="0"/>
        <w:numPr>
          <w:ilvl w:val="0"/>
          <w:numId w:val="5"/>
        </w:numPr>
        <w:spacing w:after="0"/>
        <w:rPr>
          <w:rFonts w:ascii="Times New Roman" w:hAnsi="Times New Roman"/>
          <w:szCs w:val="24"/>
          <w:lang w:eastAsia="ja-JP"/>
        </w:rPr>
      </w:pPr>
      <w:r w:rsidRPr="00762154">
        <w:rPr>
          <w:rFonts w:ascii="Times New Roman" w:hAnsi="Times New Roman" w:hint="eastAsia"/>
          <w:szCs w:val="24"/>
        </w:rPr>
        <w:t>M</w:t>
      </w:r>
      <w:r w:rsidR="002C0D41">
        <w:rPr>
          <w:rFonts w:ascii="Times New Roman" w:hAnsi="Times New Roman" w:hint="eastAsia"/>
          <w:szCs w:val="24"/>
          <w:lang w:eastAsia="ja-JP"/>
        </w:rPr>
        <w:t>ENDOZA</w:t>
      </w:r>
      <w:r w:rsidRPr="00762154">
        <w:rPr>
          <w:rFonts w:ascii="Times New Roman" w:hAnsi="Times New Roman" w:hint="eastAsia"/>
          <w:szCs w:val="24"/>
        </w:rPr>
        <w:t>, C.: Coseismic slip of two large Mexican earthquakes from teleseismic body waveforms: Implications for asperity interaction in the Michoacan plate boundary segment, Journal of Geophysical Research, Vol. 98, No. B5, pp. 8197-8210, 1993</w:t>
      </w:r>
      <w:r w:rsidR="002C0D41">
        <w:rPr>
          <w:rFonts w:ascii="Times New Roman" w:hAnsi="Times New Roman" w:hint="eastAsia"/>
          <w:szCs w:val="24"/>
          <w:lang w:eastAsia="ja-JP"/>
        </w:rPr>
        <w:t>.</w:t>
      </w:r>
    </w:p>
    <w:p w:rsidR="00EB05E8" w:rsidRPr="0014624A" w:rsidRDefault="00EB05E8" w:rsidP="0014624A">
      <w:pPr>
        <w:widowControl w:val="0"/>
        <w:numPr>
          <w:ilvl w:val="0"/>
          <w:numId w:val="5"/>
        </w:numPr>
        <w:spacing w:after="0"/>
        <w:rPr>
          <w:rFonts w:ascii="Times New Roman" w:hAnsi="Times New Roman"/>
          <w:szCs w:val="24"/>
          <w:lang w:eastAsia="ja-JP"/>
        </w:rPr>
      </w:pPr>
      <w:r w:rsidRPr="00EB05E8">
        <w:rPr>
          <w:rFonts w:ascii="Times New Roman" w:eastAsiaTheme="minorEastAsia" w:hAnsi="Times New Roman"/>
          <w:szCs w:val="24"/>
        </w:rPr>
        <w:t>W</w:t>
      </w:r>
      <w:r w:rsidR="00561947">
        <w:rPr>
          <w:rFonts w:ascii="Times New Roman" w:eastAsiaTheme="minorEastAsia" w:hAnsi="Times New Roman" w:hint="eastAsia"/>
          <w:szCs w:val="24"/>
          <w:lang w:eastAsia="ja-JP"/>
        </w:rPr>
        <w:t>ATANABE</w:t>
      </w:r>
      <w:r w:rsidRPr="00EB05E8">
        <w:rPr>
          <w:rFonts w:ascii="Times New Roman" w:eastAsiaTheme="minorEastAsia" w:hAnsi="Times New Roman"/>
          <w:szCs w:val="24"/>
        </w:rPr>
        <w:t xml:space="preserve">, M., </w:t>
      </w:r>
      <w:r w:rsidRPr="00EB05E8">
        <w:rPr>
          <w:rFonts w:ascii="Times New Roman" w:eastAsiaTheme="minorEastAsia" w:hAnsi="Times New Roman" w:hint="eastAsia"/>
          <w:szCs w:val="24"/>
        </w:rPr>
        <w:t xml:space="preserve">et al.: </w:t>
      </w:r>
      <w:r w:rsidRPr="00EB05E8">
        <w:rPr>
          <w:rFonts w:ascii="Times New Roman" w:eastAsiaTheme="minorEastAsia" w:hAnsi="Times New Roman"/>
          <w:szCs w:val="24"/>
        </w:rPr>
        <w:t>Scaling relations among macroscopic fault parameters, Summaries of Technical Papers of Annual Meeting, Architectural Institute of Japan, B-2, pp. 117-118, 2002 (in Japanese)</w:t>
      </w:r>
      <w:r w:rsidR="00561947">
        <w:rPr>
          <w:rFonts w:ascii="Times New Roman" w:eastAsiaTheme="minorEastAsia" w:hAnsi="Times New Roman" w:hint="eastAsia"/>
          <w:szCs w:val="24"/>
          <w:lang w:eastAsia="ja-JP"/>
        </w:rPr>
        <w:t>.</w:t>
      </w:r>
    </w:p>
    <w:p w:rsidR="0014624A" w:rsidRPr="0014624A" w:rsidRDefault="0014624A" w:rsidP="0014624A">
      <w:pPr>
        <w:widowControl w:val="0"/>
        <w:numPr>
          <w:ilvl w:val="0"/>
          <w:numId w:val="5"/>
        </w:numPr>
        <w:spacing w:after="0"/>
        <w:rPr>
          <w:rFonts w:ascii="Times New Roman" w:hAnsi="Times New Roman"/>
          <w:szCs w:val="24"/>
          <w:lang w:eastAsia="ja-JP"/>
        </w:rPr>
      </w:pPr>
      <w:r w:rsidRPr="0014624A">
        <w:rPr>
          <w:rFonts w:ascii="Times New Roman" w:eastAsiaTheme="minorEastAsia" w:hAnsi="Times New Roman"/>
          <w:szCs w:val="24"/>
          <w:lang w:bidi="x-none"/>
        </w:rPr>
        <w:t>U</w:t>
      </w:r>
      <w:r w:rsidRPr="0014624A">
        <w:rPr>
          <w:rFonts w:ascii="Times New Roman" w:eastAsiaTheme="minorEastAsia" w:hAnsi="Times New Roman" w:hint="eastAsia"/>
          <w:szCs w:val="24"/>
          <w:lang w:eastAsia="ja-JP" w:bidi="x-none"/>
        </w:rPr>
        <w:t>TSU</w:t>
      </w:r>
      <w:r w:rsidRPr="0014624A">
        <w:rPr>
          <w:rFonts w:ascii="Times New Roman" w:eastAsiaTheme="minorEastAsia" w:hAnsi="Times New Roman"/>
          <w:szCs w:val="24"/>
          <w:lang w:bidi="x-none"/>
        </w:rPr>
        <w:t>, T.</w:t>
      </w:r>
      <w:r w:rsidRPr="0014624A">
        <w:rPr>
          <w:rFonts w:ascii="Times New Roman" w:eastAsiaTheme="minorEastAsia" w:hAnsi="Times New Roman" w:hint="eastAsia"/>
          <w:szCs w:val="24"/>
          <w:lang w:bidi="x-none"/>
        </w:rPr>
        <w:t>:</w:t>
      </w:r>
      <w:r w:rsidRPr="0014624A">
        <w:rPr>
          <w:rFonts w:ascii="Times New Roman" w:eastAsiaTheme="minorEastAsia" w:hAnsi="Times New Roman"/>
          <w:szCs w:val="24"/>
          <w:lang w:bidi="x-none"/>
        </w:rPr>
        <w:t xml:space="preserve"> Seismology (Third Edition)</w:t>
      </w:r>
      <w:r w:rsidRPr="0014624A">
        <w:rPr>
          <w:rFonts w:ascii="Times New Roman" w:eastAsiaTheme="minorEastAsia" w:hAnsi="Times New Roman"/>
          <w:szCs w:val="24"/>
          <w:lang w:eastAsia="zh-CN" w:bidi="x-none"/>
        </w:rPr>
        <w:t xml:space="preserve">, </w:t>
      </w:r>
      <w:r w:rsidRPr="0014624A">
        <w:rPr>
          <w:rFonts w:ascii="Times New Roman" w:eastAsiaTheme="minorEastAsia" w:hAnsi="Times New Roman"/>
          <w:szCs w:val="24"/>
          <w:lang w:bidi="x-none"/>
        </w:rPr>
        <w:t xml:space="preserve">Kyoritsu Shuppan Co. Ltd., </w:t>
      </w:r>
      <w:r w:rsidRPr="0014624A">
        <w:rPr>
          <w:rFonts w:ascii="Times New Roman" w:eastAsiaTheme="minorEastAsia" w:hAnsi="Times New Roman"/>
          <w:szCs w:val="24"/>
          <w:lang w:eastAsia="zh-CN" w:bidi="x-none"/>
        </w:rPr>
        <w:t>2001</w:t>
      </w:r>
      <w:r w:rsidRPr="0014624A">
        <w:rPr>
          <w:rFonts w:ascii="Times New Roman" w:eastAsiaTheme="minorEastAsia" w:hAnsi="Times New Roman"/>
          <w:szCs w:val="24"/>
        </w:rPr>
        <w:t xml:space="preserve"> (in Japanese)</w:t>
      </w:r>
      <w:r>
        <w:rPr>
          <w:rFonts w:ascii="Times New Roman" w:eastAsiaTheme="minorEastAsia" w:hAnsi="Times New Roman" w:hint="eastAsia"/>
          <w:szCs w:val="24"/>
          <w:lang w:eastAsia="ja-JP"/>
        </w:rPr>
        <w:t>.</w:t>
      </w:r>
    </w:p>
    <w:p w:rsidR="0014624A" w:rsidRPr="009C473A" w:rsidRDefault="0014624A" w:rsidP="0014624A">
      <w:pPr>
        <w:numPr>
          <w:ilvl w:val="0"/>
          <w:numId w:val="5"/>
        </w:numPr>
        <w:spacing w:after="0"/>
      </w:pPr>
      <w:r w:rsidRPr="009C473A">
        <w:rPr>
          <w:szCs w:val="24"/>
        </w:rPr>
        <w:t>D</w:t>
      </w:r>
      <w:r w:rsidRPr="009C473A">
        <w:rPr>
          <w:rFonts w:hint="eastAsia"/>
          <w:szCs w:val="24"/>
          <w:lang w:eastAsia="ja-JP"/>
        </w:rPr>
        <w:t>AN</w:t>
      </w:r>
      <w:r w:rsidRPr="009C473A">
        <w:rPr>
          <w:szCs w:val="24"/>
        </w:rPr>
        <w:t>, K</w:t>
      </w:r>
      <w:r w:rsidRPr="009C473A">
        <w:rPr>
          <w:rFonts w:hint="eastAsia"/>
          <w:szCs w:val="24"/>
        </w:rPr>
        <w:t xml:space="preserve">., </w:t>
      </w:r>
      <w:r w:rsidRPr="009C473A">
        <w:rPr>
          <w:rFonts w:hint="eastAsia"/>
          <w:szCs w:val="24"/>
          <w:lang w:eastAsia="ja-JP"/>
        </w:rPr>
        <w:t>et al</w:t>
      </w:r>
      <w:r w:rsidRPr="009C473A">
        <w:rPr>
          <w:rFonts w:hint="eastAsia"/>
          <w:szCs w:val="24"/>
        </w:rPr>
        <w:t>.</w:t>
      </w:r>
      <w:r w:rsidR="002C0D41">
        <w:rPr>
          <w:rFonts w:hint="eastAsia"/>
          <w:szCs w:val="24"/>
          <w:lang w:eastAsia="ja-JP"/>
        </w:rPr>
        <w:t>:</w:t>
      </w:r>
      <w:r w:rsidRPr="009C473A">
        <w:rPr>
          <w:rFonts w:hint="eastAsia"/>
          <w:szCs w:val="24"/>
        </w:rPr>
        <w:t xml:space="preserve"> </w:t>
      </w:r>
      <w:r w:rsidRPr="009C473A">
        <w:rPr>
          <w:szCs w:val="24"/>
        </w:rPr>
        <w:t>Short-period source spectra inferred from variable-slip</w:t>
      </w:r>
      <w:r w:rsidRPr="009C473A">
        <w:rPr>
          <w:rFonts w:hint="eastAsia"/>
          <w:szCs w:val="24"/>
        </w:rPr>
        <w:t xml:space="preserve"> </w:t>
      </w:r>
      <w:r w:rsidRPr="009C473A">
        <w:rPr>
          <w:szCs w:val="24"/>
        </w:rPr>
        <w:t>rupture models and modeling of earthquake faults for strong motion prediction by semi-empirical method</w:t>
      </w:r>
      <w:r w:rsidRPr="009C473A">
        <w:rPr>
          <w:rFonts w:hint="eastAsia"/>
          <w:szCs w:val="24"/>
        </w:rPr>
        <w:t xml:space="preserve">, </w:t>
      </w:r>
      <w:r w:rsidRPr="009C473A">
        <w:rPr>
          <w:iCs/>
          <w:szCs w:val="24"/>
        </w:rPr>
        <w:t>Journal of Structural and Construction Engineering</w:t>
      </w:r>
      <w:r w:rsidRPr="009C473A">
        <w:rPr>
          <w:szCs w:val="24"/>
        </w:rPr>
        <w:t xml:space="preserve">, </w:t>
      </w:r>
      <w:r w:rsidRPr="009C473A">
        <w:rPr>
          <w:rFonts w:hint="eastAsia"/>
          <w:szCs w:val="24"/>
        </w:rPr>
        <w:t xml:space="preserve">No. </w:t>
      </w:r>
      <w:r w:rsidRPr="009C473A">
        <w:rPr>
          <w:bCs/>
          <w:szCs w:val="24"/>
        </w:rPr>
        <w:t>545</w:t>
      </w:r>
      <w:r w:rsidRPr="009C473A">
        <w:rPr>
          <w:szCs w:val="24"/>
        </w:rPr>
        <w:t xml:space="preserve">, </w:t>
      </w:r>
      <w:r w:rsidRPr="009C473A">
        <w:rPr>
          <w:rFonts w:hint="eastAsia"/>
          <w:szCs w:val="24"/>
        </w:rPr>
        <w:t xml:space="preserve">pp. </w:t>
      </w:r>
      <w:r w:rsidRPr="009C473A">
        <w:rPr>
          <w:szCs w:val="24"/>
        </w:rPr>
        <w:t>51-62</w:t>
      </w:r>
      <w:r>
        <w:rPr>
          <w:rFonts w:hint="eastAsia"/>
          <w:szCs w:val="24"/>
          <w:lang w:eastAsia="ja-JP"/>
        </w:rPr>
        <w:t xml:space="preserve">, </w:t>
      </w:r>
      <w:r w:rsidRPr="009C473A">
        <w:rPr>
          <w:rFonts w:hint="eastAsia"/>
          <w:szCs w:val="24"/>
          <w:lang w:eastAsia="ja-JP"/>
        </w:rPr>
        <w:t>2001</w:t>
      </w:r>
      <w:r w:rsidRPr="009C473A">
        <w:rPr>
          <w:rFonts w:hint="eastAsia"/>
          <w:szCs w:val="24"/>
        </w:rPr>
        <w:t xml:space="preserve"> (in Japanese</w:t>
      </w:r>
      <w:r w:rsidRPr="009C473A">
        <w:rPr>
          <w:rFonts w:hint="eastAsia"/>
          <w:szCs w:val="24"/>
          <w:lang w:eastAsia="ja-JP"/>
        </w:rPr>
        <w:t xml:space="preserve"> </w:t>
      </w:r>
      <w:r w:rsidRPr="009C473A">
        <w:rPr>
          <w:szCs w:val="24"/>
        </w:rPr>
        <w:t>with English abstract</w:t>
      </w:r>
      <w:r w:rsidRPr="009C473A">
        <w:rPr>
          <w:rFonts w:hint="eastAsia"/>
          <w:szCs w:val="24"/>
        </w:rPr>
        <w:t>).</w:t>
      </w:r>
    </w:p>
    <w:p w:rsidR="00AA1309" w:rsidRDefault="0014624A" w:rsidP="0033749D">
      <w:pPr>
        <w:numPr>
          <w:ilvl w:val="0"/>
          <w:numId w:val="5"/>
        </w:numPr>
        <w:spacing w:after="0"/>
        <w:rPr>
          <w:rFonts w:ascii="Times New Roman" w:hAnsi="Times New Roman"/>
          <w:szCs w:val="24"/>
        </w:rPr>
      </w:pPr>
      <w:r w:rsidRPr="009C473A">
        <w:rPr>
          <w:szCs w:val="24"/>
        </w:rPr>
        <w:t>D</w:t>
      </w:r>
      <w:r w:rsidRPr="009C473A">
        <w:rPr>
          <w:rFonts w:hint="eastAsia"/>
          <w:szCs w:val="24"/>
          <w:lang w:eastAsia="ja-JP"/>
        </w:rPr>
        <w:t>AN,</w:t>
      </w:r>
      <w:r w:rsidRPr="009C473A">
        <w:rPr>
          <w:szCs w:val="24"/>
        </w:rPr>
        <w:t xml:space="preserve"> K</w:t>
      </w:r>
      <w:r w:rsidRPr="009C473A">
        <w:rPr>
          <w:rFonts w:hint="eastAsia"/>
          <w:szCs w:val="24"/>
          <w:lang w:eastAsia="ja-JP"/>
        </w:rPr>
        <w:t>.</w:t>
      </w:r>
      <w:r w:rsidRPr="009C473A">
        <w:rPr>
          <w:rFonts w:hint="eastAsia"/>
          <w:szCs w:val="24"/>
        </w:rPr>
        <w:t xml:space="preserve">, </w:t>
      </w:r>
      <w:r w:rsidRPr="009C473A">
        <w:rPr>
          <w:rFonts w:hint="eastAsia"/>
          <w:szCs w:val="24"/>
          <w:lang w:eastAsia="ja-JP"/>
        </w:rPr>
        <w:t>et al.</w:t>
      </w:r>
      <w:r>
        <w:rPr>
          <w:rFonts w:hint="eastAsia"/>
          <w:szCs w:val="24"/>
          <w:lang w:eastAsia="ja-JP"/>
        </w:rPr>
        <w:t>:</w:t>
      </w:r>
      <w:r w:rsidRPr="009C473A">
        <w:rPr>
          <w:rFonts w:hint="eastAsia"/>
          <w:szCs w:val="24"/>
          <w:lang w:eastAsia="ja-JP"/>
        </w:rPr>
        <w:t xml:space="preserve"> </w:t>
      </w:r>
      <w:r w:rsidRPr="009C473A">
        <w:rPr>
          <w:szCs w:val="24"/>
        </w:rPr>
        <w:t>E</w:t>
      </w:r>
      <w:r w:rsidRPr="009C473A">
        <w:rPr>
          <w:rFonts w:hint="eastAsia"/>
          <w:szCs w:val="24"/>
          <w:lang w:eastAsia="ja-JP"/>
        </w:rPr>
        <w:t>stimation of averaged dynamic stress drops of inland earthquakes caused by long strike-slip faults and its application to asperity models for predicting strong ground motions</w:t>
      </w:r>
      <w:r w:rsidRPr="009C473A">
        <w:rPr>
          <w:rFonts w:hint="eastAsia"/>
          <w:szCs w:val="24"/>
        </w:rPr>
        <w:t xml:space="preserve">, </w:t>
      </w:r>
      <w:r w:rsidRPr="009C473A">
        <w:rPr>
          <w:iCs/>
          <w:szCs w:val="24"/>
        </w:rPr>
        <w:t>Journal of Structural and Construction Engineering</w:t>
      </w:r>
      <w:r w:rsidRPr="009C473A">
        <w:rPr>
          <w:szCs w:val="24"/>
        </w:rPr>
        <w:t xml:space="preserve">, </w:t>
      </w:r>
      <w:r w:rsidRPr="009C473A">
        <w:rPr>
          <w:rFonts w:hint="eastAsia"/>
          <w:szCs w:val="24"/>
        </w:rPr>
        <w:t xml:space="preserve">No. </w:t>
      </w:r>
      <w:r w:rsidRPr="009C473A">
        <w:rPr>
          <w:rFonts w:hint="eastAsia"/>
          <w:bCs/>
          <w:szCs w:val="24"/>
          <w:lang w:eastAsia="ja-JP"/>
        </w:rPr>
        <w:t>670</w:t>
      </w:r>
      <w:r w:rsidRPr="009C473A">
        <w:rPr>
          <w:szCs w:val="24"/>
        </w:rPr>
        <w:t xml:space="preserve">, </w:t>
      </w:r>
      <w:r w:rsidRPr="009C473A">
        <w:rPr>
          <w:rFonts w:hint="eastAsia"/>
          <w:szCs w:val="24"/>
        </w:rPr>
        <w:t xml:space="preserve">pp. </w:t>
      </w:r>
      <w:r w:rsidRPr="009C473A">
        <w:rPr>
          <w:rFonts w:hint="eastAsia"/>
          <w:szCs w:val="24"/>
          <w:lang w:eastAsia="ja-JP"/>
        </w:rPr>
        <w:t>2041-2050</w:t>
      </w:r>
      <w:r>
        <w:rPr>
          <w:rFonts w:hint="eastAsia"/>
          <w:szCs w:val="24"/>
          <w:lang w:eastAsia="ja-JP"/>
        </w:rPr>
        <w:t>,</w:t>
      </w:r>
      <w:r w:rsidRPr="009C473A">
        <w:rPr>
          <w:rFonts w:hint="eastAsia"/>
          <w:szCs w:val="24"/>
        </w:rPr>
        <w:t xml:space="preserve"> </w:t>
      </w:r>
      <w:r w:rsidRPr="009C473A">
        <w:rPr>
          <w:rFonts w:hint="eastAsia"/>
          <w:szCs w:val="24"/>
          <w:lang w:eastAsia="ja-JP"/>
        </w:rPr>
        <w:t xml:space="preserve">2011 </w:t>
      </w:r>
      <w:r w:rsidRPr="009C473A">
        <w:rPr>
          <w:rFonts w:hint="eastAsia"/>
          <w:szCs w:val="24"/>
        </w:rPr>
        <w:t>(in Japanese</w:t>
      </w:r>
      <w:r w:rsidRPr="009C473A">
        <w:rPr>
          <w:rFonts w:hint="eastAsia"/>
          <w:szCs w:val="24"/>
          <w:lang w:eastAsia="ja-JP"/>
        </w:rPr>
        <w:t xml:space="preserve"> </w:t>
      </w:r>
      <w:r w:rsidRPr="009C473A">
        <w:rPr>
          <w:szCs w:val="24"/>
        </w:rPr>
        <w:t>with English abstract</w:t>
      </w:r>
      <w:r w:rsidRPr="009C473A">
        <w:rPr>
          <w:rFonts w:hint="eastAsia"/>
          <w:szCs w:val="24"/>
        </w:rPr>
        <w:t>).</w:t>
      </w:r>
    </w:p>
    <w:p w:rsidR="0033749D" w:rsidRPr="0033749D" w:rsidRDefault="0033749D" w:rsidP="0033749D">
      <w:pPr>
        <w:pStyle w:val="afff"/>
        <w:widowControl w:val="0"/>
        <w:numPr>
          <w:ilvl w:val="0"/>
          <w:numId w:val="5"/>
        </w:numPr>
        <w:spacing w:after="0"/>
        <w:ind w:leftChars="0"/>
        <w:rPr>
          <w:rFonts w:ascii="Times New Roman" w:hAnsi="Times New Roman"/>
          <w:szCs w:val="24"/>
          <w:lang w:eastAsia="ja-JP"/>
        </w:rPr>
      </w:pPr>
      <w:r w:rsidRPr="0033749D">
        <w:rPr>
          <w:rFonts w:ascii="Times New Roman" w:hAnsi="Times New Roman"/>
          <w:szCs w:val="24"/>
        </w:rPr>
        <w:t>Y</w:t>
      </w:r>
      <w:r w:rsidRPr="0033749D">
        <w:rPr>
          <w:rFonts w:ascii="Times New Roman" w:hAnsi="Times New Roman" w:hint="eastAsia"/>
          <w:szCs w:val="24"/>
          <w:lang w:eastAsia="ja-JP"/>
        </w:rPr>
        <w:t>OSHIDA</w:t>
      </w:r>
      <w:r w:rsidRPr="0033749D">
        <w:rPr>
          <w:rFonts w:ascii="Times New Roman" w:hAnsi="Times New Roman"/>
          <w:szCs w:val="24"/>
        </w:rPr>
        <w:t>, K</w:t>
      </w:r>
      <w:r w:rsidRPr="0033749D">
        <w:rPr>
          <w:rFonts w:ascii="Times New Roman" w:hAnsi="Times New Roman" w:hint="eastAsia"/>
          <w:szCs w:val="24"/>
          <w:lang w:eastAsia="ja-JP"/>
        </w:rPr>
        <w:t>.</w:t>
      </w:r>
      <w:r w:rsidR="008A1475">
        <w:rPr>
          <w:rFonts w:ascii="Times New Roman" w:hAnsi="Times New Roman" w:hint="eastAsia"/>
          <w:szCs w:val="24"/>
          <w:lang w:eastAsia="ja-JP"/>
        </w:rPr>
        <w:t>,</w:t>
      </w:r>
      <w:r w:rsidRPr="0033749D">
        <w:rPr>
          <w:rFonts w:ascii="Times New Roman" w:hAnsi="Times New Roman" w:hint="eastAsia"/>
          <w:szCs w:val="24"/>
          <w:lang w:eastAsia="ja-JP"/>
        </w:rPr>
        <w:t xml:space="preserve"> et al.</w:t>
      </w:r>
      <w:r w:rsidRPr="0033749D">
        <w:rPr>
          <w:rFonts w:ascii="Times New Roman" w:hAnsi="Times New Roman"/>
          <w:szCs w:val="24"/>
        </w:rPr>
        <w:t xml:space="preserve">: Source </w:t>
      </w:r>
      <w:r w:rsidR="00194D63">
        <w:rPr>
          <w:rFonts w:ascii="Times New Roman" w:hAnsi="Times New Roman" w:hint="eastAsia"/>
          <w:szCs w:val="24"/>
          <w:lang w:eastAsia="ja-JP"/>
        </w:rPr>
        <w:t>p</w:t>
      </w:r>
      <w:r w:rsidRPr="0033749D">
        <w:rPr>
          <w:rFonts w:ascii="Times New Roman" w:hAnsi="Times New Roman"/>
          <w:szCs w:val="24"/>
        </w:rPr>
        <w:t xml:space="preserve">rocess of the 2011 </w:t>
      </w:r>
      <w:r w:rsidR="00A81AEF">
        <w:rPr>
          <w:rFonts w:ascii="Times New Roman" w:hAnsi="Times New Roman" w:hint="eastAsia"/>
          <w:szCs w:val="24"/>
          <w:lang w:eastAsia="ja-JP"/>
        </w:rPr>
        <w:t>o</w:t>
      </w:r>
      <w:r w:rsidRPr="0033749D">
        <w:rPr>
          <w:rFonts w:ascii="Times New Roman" w:hAnsi="Times New Roman"/>
          <w:szCs w:val="24"/>
        </w:rPr>
        <w:t xml:space="preserve">ff the Pacific </w:t>
      </w:r>
      <w:r w:rsidR="00A81AEF">
        <w:rPr>
          <w:rFonts w:ascii="Times New Roman" w:hAnsi="Times New Roman" w:hint="eastAsia"/>
          <w:szCs w:val="24"/>
          <w:lang w:eastAsia="ja-JP"/>
        </w:rPr>
        <w:t>c</w:t>
      </w:r>
      <w:r w:rsidRPr="0033749D">
        <w:rPr>
          <w:rFonts w:ascii="Times New Roman" w:hAnsi="Times New Roman"/>
          <w:szCs w:val="24"/>
        </w:rPr>
        <w:t xml:space="preserve">oast of Tohoku </w:t>
      </w:r>
      <w:r w:rsidR="00194D63">
        <w:rPr>
          <w:rFonts w:ascii="Times New Roman" w:hAnsi="Times New Roman" w:hint="eastAsia"/>
          <w:szCs w:val="24"/>
          <w:lang w:eastAsia="ja-JP"/>
        </w:rPr>
        <w:t>e</w:t>
      </w:r>
      <w:r w:rsidRPr="0033749D">
        <w:rPr>
          <w:rFonts w:ascii="Times New Roman" w:hAnsi="Times New Roman"/>
          <w:szCs w:val="24"/>
        </w:rPr>
        <w:t xml:space="preserve">arthquake </w:t>
      </w:r>
      <w:r w:rsidR="00194D63">
        <w:rPr>
          <w:rFonts w:ascii="Times New Roman" w:hAnsi="Times New Roman" w:hint="eastAsia"/>
          <w:szCs w:val="24"/>
          <w:lang w:eastAsia="ja-JP"/>
        </w:rPr>
        <w:t>i</w:t>
      </w:r>
      <w:r w:rsidRPr="0033749D">
        <w:rPr>
          <w:rFonts w:ascii="Times New Roman" w:hAnsi="Times New Roman"/>
          <w:szCs w:val="24"/>
        </w:rPr>
        <w:t xml:space="preserve">nferred from </w:t>
      </w:r>
      <w:r w:rsidR="00194D63">
        <w:rPr>
          <w:rFonts w:ascii="Times New Roman" w:hAnsi="Times New Roman" w:hint="eastAsia"/>
          <w:szCs w:val="24"/>
          <w:lang w:eastAsia="ja-JP"/>
        </w:rPr>
        <w:t>w</w:t>
      </w:r>
      <w:r w:rsidRPr="0033749D">
        <w:rPr>
          <w:rFonts w:ascii="Times New Roman" w:hAnsi="Times New Roman"/>
          <w:szCs w:val="24"/>
        </w:rPr>
        <w:t xml:space="preserve">aveform </w:t>
      </w:r>
      <w:r w:rsidR="00194D63">
        <w:rPr>
          <w:rFonts w:ascii="Times New Roman" w:hAnsi="Times New Roman" w:hint="eastAsia"/>
          <w:szCs w:val="24"/>
          <w:lang w:eastAsia="ja-JP"/>
        </w:rPr>
        <w:t>i</w:t>
      </w:r>
      <w:r w:rsidRPr="0033749D">
        <w:rPr>
          <w:rFonts w:ascii="Times New Roman" w:hAnsi="Times New Roman"/>
          <w:szCs w:val="24"/>
        </w:rPr>
        <w:t xml:space="preserve">nversion with </w:t>
      </w:r>
      <w:r w:rsidR="00194D63">
        <w:rPr>
          <w:rFonts w:ascii="Times New Roman" w:hAnsi="Times New Roman" w:hint="eastAsia"/>
          <w:szCs w:val="24"/>
          <w:lang w:eastAsia="ja-JP"/>
        </w:rPr>
        <w:t>l</w:t>
      </w:r>
      <w:r w:rsidRPr="0033749D">
        <w:rPr>
          <w:rFonts w:ascii="Times New Roman" w:hAnsi="Times New Roman"/>
          <w:szCs w:val="24"/>
        </w:rPr>
        <w:t>ong-</w:t>
      </w:r>
      <w:r w:rsidR="00194D63">
        <w:rPr>
          <w:rFonts w:ascii="Times New Roman" w:hAnsi="Times New Roman" w:hint="eastAsia"/>
          <w:szCs w:val="24"/>
          <w:lang w:eastAsia="ja-JP"/>
        </w:rPr>
        <w:t>p</w:t>
      </w:r>
      <w:r w:rsidRPr="0033749D">
        <w:rPr>
          <w:rFonts w:ascii="Times New Roman" w:hAnsi="Times New Roman"/>
          <w:szCs w:val="24"/>
        </w:rPr>
        <w:t xml:space="preserve">eriod </w:t>
      </w:r>
      <w:r w:rsidR="00194D63">
        <w:rPr>
          <w:rFonts w:ascii="Times New Roman" w:hAnsi="Times New Roman" w:hint="eastAsia"/>
          <w:szCs w:val="24"/>
          <w:lang w:eastAsia="ja-JP"/>
        </w:rPr>
        <w:t>s</w:t>
      </w:r>
      <w:r w:rsidRPr="0033749D">
        <w:rPr>
          <w:rFonts w:ascii="Times New Roman" w:hAnsi="Times New Roman"/>
          <w:szCs w:val="24"/>
        </w:rPr>
        <w:t>trong-</w:t>
      </w:r>
      <w:r w:rsidR="00194D63">
        <w:rPr>
          <w:rFonts w:ascii="Times New Roman" w:hAnsi="Times New Roman" w:hint="eastAsia"/>
          <w:szCs w:val="24"/>
          <w:lang w:eastAsia="ja-JP"/>
        </w:rPr>
        <w:t>m</w:t>
      </w:r>
      <w:r w:rsidRPr="0033749D">
        <w:rPr>
          <w:rFonts w:ascii="Times New Roman" w:hAnsi="Times New Roman"/>
          <w:szCs w:val="24"/>
        </w:rPr>
        <w:t xml:space="preserve">otion </w:t>
      </w:r>
      <w:r w:rsidR="00194D63">
        <w:rPr>
          <w:rFonts w:ascii="Times New Roman" w:hAnsi="Times New Roman" w:hint="eastAsia"/>
          <w:szCs w:val="24"/>
          <w:lang w:eastAsia="ja-JP"/>
        </w:rPr>
        <w:t>r</w:t>
      </w:r>
      <w:r w:rsidRPr="0033749D">
        <w:rPr>
          <w:rFonts w:ascii="Times New Roman" w:hAnsi="Times New Roman"/>
          <w:szCs w:val="24"/>
        </w:rPr>
        <w:t>ecords, Earth Planets Space, Vol. 63, pp. 577-582, 2011</w:t>
      </w:r>
      <w:r w:rsidRPr="0033749D">
        <w:rPr>
          <w:rFonts w:ascii="Times New Roman" w:hAnsi="Times New Roman" w:hint="eastAsia"/>
          <w:szCs w:val="24"/>
          <w:lang w:eastAsia="ja-JP"/>
        </w:rPr>
        <w:t>.</w:t>
      </w:r>
    </w:p>
    <w:p w:rsidR="0033749D" w:rsidRDefault="0033749D" w:rsidP="0033749D">
      <w:pPr>
        <w:pStyle w:val="afff"/>
        <w:widowControl w:val="0"/>
        <w:numPr>
          <w:ilvl w:val="0"/>
          <w:numId w:val="5"/>
        </w:numPr>
        <w:spacing w:after="0"/>
        <w:ind w:leftChars="0"/>
        <w:rPr>
          <w:rFonts w:ascii="Times New Roman" w:hAnsi="Times New Roman"/>
          <w:szCs w:val="24"/>
          <w:lang w:eastAsia="ja-JP"/>
        </w:rPr>
      </w:pPr>
      <w:r w:rsidRPr="0033749D">
        <w:rPr>
          <w:rFonts w:ascii="Times New Roman" w:hAnsi="Times New Roman"/>
          <w:szCs w:val="24"/>
        </w:rPr>
        <w:t>L</w:t>
      </w:r>
      <w:r w:rsidRPr="0033749D">
        <w:rPr>
          <w:rFonts w:ascii="Times New Roman" w:hAnsi="Times New Roman" w:hint="eastAsia"/>
          <w:szCs w:val="24"/>
          <w:lang w:eastAsia="ja-JP"/>
        </w:rPr>
        <w:t>UDWIG</w:t>
      </w:r>
      <w:r w:rsidRPr="0033749D">
        <w:rPr>
          <w:rFonts w:ascii="Times New Roman" w:hAnsi="Times New Roman"/>
          <w:szCs w:val="24"/>
        </w:rPr>
        <w:t>, W.J.,</w:t>
      </w:r>
      <w:r w:rsidRPr="0033749D">
        <w:rPr>
          <w:rFonts w:ascii="Times New Roman" w:hAnsi="Times New Roman" w:hint="eastAsia"/>
          <w:szCs w:val="24"/>
          <w:lang w:eastAsia="ja-JP"/>
        </w:rPr>
        <w:t xml:space="preserve"> et al.:</w:t>
      </w:r>
      <w:r w:rsidRPr="0033749D">
        <w:rPr>
          <w:rFonts w:ascii="Times New Roman" w:hAnsi="Times New Roman"/>
          <w:szCs w:val="24"/>
        </w:rPr>
        <w:t xml:space="preserve"> Seismic </w:t>
      </w:r>
      <w:r w:rsidR="00194D63">
        <w:rPr>
          <w:rFonts w:ascii="Times New Roman" w:hAnsi="Times New Roman" w:hint="eastAsia"/>
          <w:szCs w:val="24"/>
          <w:lang w:eastAsia="ja-JP"/>
        </w:rPr>
        <w:t>r</w:t>
      </w:r>
      <w:r w:rsidRPr="0033749D">
        <w:rPr>
          <w:rFonts w:ascii="Times New Roman" w:hAnsi="Times New Roman"/>
          <w:szCs w:val="24"/>
        </w:rPr>
        <w:t>efraction, The Sea, New York, Vol.4, Part 1, pp. 53-84, 1970.</w:t>
      </w:r>
    </w:p>
    <w:p w:rsidR="0033749D" w:rsidRPr="0033749D" w:rsidRDefault="0033749D" w:rsidP="0033749D">
      <w:pPr>
        <w:pStyle w:val="afff"/>
        <w:widowControl w:val="0"/>
        <w:numPr>
          <w:ilvl w:val="0"/>
          <w:numId w:val="5"/>
        </w:numPr>
        <w:spacing w:after="0"/>
        <w:ind w:leftChars="0"/>
        <w:rPr>
          <w:rFonts w:ascii="Times New Roman" w:hAnsi="Times New Roman"/>
          <w:szCs w:val="24"/>
          <w:lang w:eastAsia="ja-JP"/>
        </w:rPr>
      </w:pPr>
      <w:r>
        <w:rPr>
          <w:rFonts w:ascii="Times New Roman" w:hAnsi="Times New Roman" w:hint="eastAsia"/>
          <w:szCs w:val="24"/>
          <w:lang w:eastAsia="ja-JP"/>
        </w:rPr>
        <w:t>LAY</w:t>
      </w:r>
      <w:r w:rsidR="008A1475">
        <w:rPr>
          <w:rFonts w:ascii="Times New Roman" w:hAnsi="Times New Roman" w:hint="eastAsia"/>
          <w:szCs w:val="24"/>
          <w:lang w:eastAsia="ja-JP"/>
        </w:rPr>
        <w:t>, T., et al.: Depth-varying rupture properties of subduction zone megathrust faults, Journal of Geophysical Research, Vol. 117, B04311, doi:10.1029/2011JB009133, 2012.</w:t>
      </w:r>
    </w:p>
    <w:p w:rsidR="0033749D" w:rsidRPr="0033749D" w:rsidRDefault="0033749D" w:rsidP="0033749D">
      <w:pPr>
        <w:pStyle w:val="afff"/>
        <w:widowControl w:val="0"/>
        <w:numPr>
          <w:ilvl w:val="0"/>
          <w:numId w:val="5"/>
        </w:numPr>
        <w:spacing w:after="0"/>
        <w:ind w:leftChars="0"/>
        <w:rPr>
          <w:rFonts w:ascii="Times New Roman" w:hAnsi="Times New Roman"/>
          <w:szCs w:val="24"/>
          <w:lang w:eastAsia="ja-JP"/>
        </w:rPr>
      </w:pPr>
      <w:r w:rsidRPr="0033749D">
        <w:rPr>
          <w:rFonts w:ascii="Times New Roman" w:hAnsi="Times New Roman"/>
          <w:szCs w:val="24"/>
        </w:rPr>
        <w:t>D</w:t>
      </w:r>
      <w:r w:rsidRPr="0033749D">
        <w:rPr>
          <w:rFonts w:ascii="Times New Roman" w:hAnsi="Times New Roman" w:hint="eastAsia"/>
          <w:szCs w:val="24"/>
          <w:lang w:eastAsia="ja-JP"/>
        </w:rPr>
        <w:t>AN</w:t>
      </w:r>
      <w:r w:rsidRPr="0033749D">
        <w:rPr>
          <w:rFonts w:ascii="Times New Roman" w:hAnsi="Times New Roman"/>
          <w:szCs w:val="24"/>
        </w:rPr>
        <w:t>, K.,</w:t>
      </w:r>
      <w:r w:rsidRPr="0033749D">
        <w:rPr>
          <w:rFonts w:ascii="Times New Roman" w:hAnsi="Times New Roman" w:hint="eastAsia"/>
          <w:szCs w:val="24"/>
          <w:lang w:eastAsia="ja-JP"/>
        </w:rPr>
        <w:t xml:space="preserve"> et al.:</w:t>
      </w:r>
      <w:r w:rsidRPr="0033749D">
        <w:rPr>
          <w:rFonts w:ascii="Times New Roman" w:hAnsi="Times New Roman"/>
          <w:szCs w:val="24"/>
        </w:rPr>
        <w:t xml:space="preserve"> A semi-empirical method to synthesize earthquake ground motions based on approximate far-field shear-wave displacement, Journal of Structural and Construction Engineering (Transactions of AIJ), No. 396, pp. 27-36, 1989.</w:t>
      </w:r>
    </w:p>
    <w:p w:rsidR="0033749D" w:rsidRPr="009C473A" w:rsidRDefault="0033749D" w:rsidP="0033749D">
      <w:pPr>
        <w:pStyle w:val="afff"/>
        <w:widowControl w:val="0"/>
        <w:numPr>
          <w:ilvl w:val="0"/>
          <w:numId w:val="5"/>
        </w:numPr>
        <w:spacing w:after="0"/>
        <w:ind w:leftChars="0"/>
      </w:pPr>
      <w:r w:rsidRPr="0033749D">
        <w:rPr>
          <w:rFonts w:ascii="Times New Roman" w:hAnsi="Times New Roman"/>
          <w:szCs w:val="24"/>
        </w:rPr>
        <w:t>G</w:t>
      </w:r>
      <w:r w:rsidRPr="0033749D">
        <w:rPr>
          <w:rFonts w:ascii="Times New Roman" w:hAnsi="Times New Roman" w:hint="eastAsia"/>
          <w:szCs w:val="24"/>
          <w:lang w:eastAsia="ja-JP"/>
        </w:rPr>
        <w:t>ELLER</w:t>
      </w:r>
      <w:r w:rsidRPr="0033749D">
        <w:rPr>
          <w:rFonts w:ascii="Times New Roman" w:hAnsi="Times New Roman"/>
          <w:szCs w:val="24"/>
        </w:rPr>
        <w:t>, R.J.: Scaling relations for earthquake source parameters and magnitudes, Bulletin of the Seismological Society of America, Vol. 66, No. 5, pp. 1501-1523, 1976.</w:t>
      </w:r>
    </w:p>
    <w:sectPr w:rsidR="0033749D" w:rsidRPr="009C473A">
      <w:headerReference w:type="default" r:id="rId46"/>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695" w:rsidRDefault="00057695">
      <w:r>
        <w:separator/>
      </w:r>
    </w:p>
  </w:endnote>
  <w:endnote w:type="continuationSeparator" w:id="0">
    <w:p w:rsidR="00057695" w:rsidRDefault="0005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695" w:rsidRDefault="00057695">
      <w:r>
        <w:separator/>
      </w:r>
    </w:p>
  </w:footnote>
  <w:footnote w:type="continuationSeparator" w:id="0">
    <w:p w:rsidR="00057695" w:rsidRDefault="00057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36F" w:rsidRDefault="00A67EEC" w:rsidP="00CD7274">
    <w:pPr>
      <w:pStyle w:val="a9"/>
      <w:spacing w:after="0" w:line="180" w:lineRule="auto"/>
      <w:jc w:val="left"/>
      <w:rPr>
        <w:bCs/>
        <w:sz w:val="20"/>
      </w:rPr>
    </w:pPr>
    <w:r w:rsidRPr="00CD7274">
      <w:rPr>
        <w:noProof/>
        <w:sz w:val="22"/>
        <w:szCs w:val="22"/>
        <w:lang w:val="en-US" w:eastAsia="ja-JP"/>
      </w:rPr>
      <w:drawing>
        <wp:anchor distT="0" distB="0" distL="114300" distR="114300" simplePos="0" relativeHeight="251658240" behindDoc="1" locked="0" layoutInCell="1" allowOverlap="1" wp14:anchorId="1E0D3746" wp14:editId="7C0E36EB">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BBC" w:rsidRPr="00CD7274">
      <w:rPr>
        <w:rStyle w:val="ac"/>
        <w:sz w:val="22"/>
        <w:szCs w:val="22"/>
      </w:rPr>
      <w:fldChar w:fldCharType="begin"/>
    </w:r>
    <w:r w:rsidR="00C73BBC" w:rsidRPr="00CD7274">
      <w:rPr>
        <w:rStyle w:val="ac"/>
        <w:sz w:val="22"/>
        <w:szCs w:val="22"/>
      </w:rPr>
      <w:instrText xml:space="preserve"> PAGE </w:instrText>
    </w:r>
    <w:r w:rsidR="00C73BBC" w:rsidRPr="00CD7274">
      <w:rPr>
        <w:rStyle w:val="ac"/>
        <w:sz w:val="22"/>
        <w:szCs w:val="22"/>
      </w:rPr>
      <w:fldChar w:fldCharType="separate"/>
    </w:r>
    <w:r w:rsidR="001F66CC">
      <w:rPr>
        <w:rStyle w:val="ac"/>
        <w:noProof/>
        <w:sz w:val="22"/>
        <w:szCs w:val="22"/>
      </w:rPr>
      <w:t>2</w:t>
    </w:r>
    <w:r w:rsidR="00C73BBC" w:rsidRPr="00CD7274">
      <w:rPr>
        <w:rStyle w:val="ac"/>
        <w:sz w:val="22"/>
        <w:szCs w:val="22"/>
      </w:rPr>
      <w:fldChar w:fldCharType="end"/>
    </w:r>
    <w:r w:rsidR="000E236F">
      <w:rPr>
        <w:sz w:val="20"/>
        <w:lang w:val="en-US"/>
      </w:rPr>
      <w:t xml:space="preserve">  </w:t>
    </w:r>
    <w:r w:rsidR="00626E86" w:rsidRPr="00B77918">
      <w:rPr>
        <w:b/>
        <w:bCs/>
        <w:sz w:val="20"/>
      </w:rPr>
      <w:t xml:space="preserve">Best </w:t>
    </w:r>
    <w:r w:rsidR="00626E86" w:rsidRPr="00B77918">
      <w:rPr>
        <w:bCs/>
        <w:sz w:val="20"/>
      </w:rPr>
      <w:t>Practices in</w:t>
    </w:r>
    <w:r w:rsidR="00626E86" w:rsidRPr="00B77918">
      <w:rPr>
        <w:b/>
        <w:bCs/>
        <w:sz w:val="20"/>
      </w:rPr>
      <w:t xml:space="preserve"> P</w:t>
    </w:r>
    <w:r w:rsidR="00626E86" w:rsidRPr="00B77918">
      <w:rPr>
        <w:bCs/>
        <w:sz w:val="20"/>
      </w:rPr>
      <w:t>hysics-based Fault Rupture Models for</w:t>
    </w:r>
    <w:r w:rsidR="000E236F">
      <w:rPr>
        <w:sz w:val="20"/>
        <w:lang w:val="en-US"/>
      </w:rPr>
      <w:t xml:space="preserve"> </w:t>
    </w:r>
    <w:r w:rsidR="00626E86" w:rsidRPr="00B77918">
      <w:rPr>
        <w:b/>
        <w:bCs/>
        <w:sz w:val="20"/>
      </w:rPr>
      <w:t>S</w:t>
    </w:r>
    <w:r w:rsidR="00626E86" w:rsidRPr="00B77918">
      <w:rPr>
        <w:bCs/>
        <w:sz w:val="20"/>
      </w:rPr>
      <w:t>eismic</w:t>
    </w:r>
    <w:r w:rsidR="00626E86" w:rsidRPr="00B77918">
      <w:rPr>
        <w:b/>
        <w:bCs/>
        <w:sz w:val="20"/>
      </w:rPr>
      <w:t xml:space="preserve"> H</w:t>
    </w:r>
    <w:r w:rsidR="00626E86" w:rsidRPr="00B77918">
      <w:rPr>
        <w:bCs/>
        <w:sz w:val="20"/>
      </w:rPr>
      <w:t>azard</w:t>
    </w:r>
    <w:r w:rsidR="00626E86" w:rsidRPr="00B77918">
      <w:rPr>
        <w:b/>
        <w:bCs/>
        <w:sz w:val="20"/>
      </w:rPr>
      <w:t xml:space="preserve"> A</w:t>
    </w:r>
    <w:r w:rsidR="00626E86" w:rsidRPr="00B77918">
      <w:rPr>
        <w:bCs/>
        <w:sz w:val="20"/>
      </w:rPr>
      <w:t>ssessment of</w:t>
    </w:r>
    <w:r w:rsidR="00626E86" w:rsidRPr="00B77918">
      <w:rPr>
        <w:b/>
        <w:bCs/>
        <w:sz w:val="20"/>
      </w:rPr>
      <w:t xml:space="preserve"> N</w:t>
    </w:r>
    <w:r w:rsidR="00626E86" w:rsidRPr="00B77918">
      <w:rPr>
        <w:bCs/>
        <w:sz w:val="20"/>
      </w:rPr>
      <w:t>uclear</w:t>
    </w:r>
  </w:p>
  <w:p w:rsidR="000E236F" w:rsidRDefault="000E236F" w:rsidP="000E236F">
    <w:pPr>
      <w:pStyle w:val="a9"/>
      <w:spacing w:after="0" w:line="180" w:lineRule="auto"/>
      <w:jc w:val="left"/>
      <w:rPr>
        <w:bCs/>
        <w:sz w:val="20"/>
        <w:lang w:val="en-US"/>
      </w:rPr>
    </w:pPr>
    <w:r>
      <w:rPr>
        <w:bCs/>
        <w:sz w:val="20"/>
      </w:rPr>
      <w:t xml:space="preserve">   </w:t>
    </w:r>
    <w:r w:rsidR="00626E86" w:rsidRPr="00B77918">
      <w:rPr>
        <w:b/>
        <w:bCs/>
        <w:sz w:val="20"/>
      </w:rPr>
      <w:t>I</w:t>
    </w:r>
    <w:r w:rsidR="00626E86" w:rsidRPr="00B77918">
      <w:rPr>
        <w:bCs/>
        <w:sz w:val="20"/>
      </w:rPr>
      <w:t>nstallations</w:t>
    </w:r>
    <w:r w:rsidR="00B77918" w:rsidRPr="00B77918">
      <w:rPr>
        <w:bCs/>
        <w:sz w:val="20"/>
      </w:rPr>
      <w:t>:</w:t>
    </w:r>
    <w:r w:rsidR="00B77918" w:rsidRPr="00B77918">
      <w:rPr>
        <w:bCs/>
        <w:sz w:val="20"/>
        <w:lang w:val="en-US"/>
      </w:rPr>
      <w:t xml:space="preserve"> issues and challenges towards full Seismic Risk Analysis</w:t>
    </w:r>
  </w:p>
  <w:p w:rsidR="000E236F" w:rsidRDefault="000E236F" w:rsidP="000E236F">
    <w:pPr>
      <w:pStyle w:val="a9"/>
      <w:spacing w:after="0" w:line="180" w:lineRule="auto"/>
      <w:jc w:val="left"/>
      <w:rPr>
        <w:sz w:val="20"/>
      </w:rPr>
    </w:pPr>
  </w:p>
  <w:p w:rsidR="00CD7274" w:rsidRPr="000E236F" w:rsidRDefault="000E236F" w:rsidP="000E236F">
    <w:pPr>
      <w:pStyle w:val="a9"/>
      <w:spacing w:after="0"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rsidR="00B74868" w:rsidRPr="000E236F" w:rsidRDefault="00A67EEC" w:rsidP="00F106AC">
    <w:pPr>
      <w:pStyle w:val="a9"/>
      <w:spacing w:after="0" w:line="168" w:lineRule="auto"/>
      <w:jc w:val="left"/>
      <w:rPr>
        <w:bCs/>
        <w:sz w:val="20"/>
      </w:rPr>
    </w:pPr>
    <w:r w:rsidRPr="000E236F">
      <w:rPr>
        <w:noProof/>
        <w:sz w:val="20"/>
        <w:lang w:val="en-US" w:eastAsia="ja-JP"/>
      </w:rPr>
      <mc:AlternateContent>
        <mc:Choice Requires="wps">
          <w:drawing>
            <wp:anchor distT="4294967295" distB="4294967295" distL="114300" distR="114300" simplePos="0" relativeHeight="251657216" behindDoc="0" locked="0" layoutInCell="1" allowOverlap="1" wp14:anchorId="485DC1F1" wp14:editId="4FE61C08">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425626"/>
    <w:lvl w:ilvl="0">
      <w:start w:val="1"/>
      <w:numFmt w:val="decimal"/>
      <w:pStyle w:val="5"/>
      <w:lvlText w:val="%1."/>
      <w:lvlJc w:val="left"/>
      <w:pPr>
        <w:tabs>
          <w:tab w:val="num" w:pos="1492"/>
        </w:tabs>
        <w:ind w:left="1492" w:hanging="360"/>
      </w:pPr>
    </w:lvl>
  </w:abstractNum>
  <w:abstractNum w:abstractNumId="1">
    <w:nsid w:val="FFFFFF7D"/>
    <w:multiLevelType w:val="singleLevel"/>
    <w:tmpl w:val="4AD8C304"/>
    <w:lvl w:ilvl="0">
      <w:start w:val="1"/>
      <w:numFmt w:val="decimal"/>
      <w:pStyle w:val="4"/>
      <w:lvlText w:val="%1."/>
      <w:lvlJc w:val="left"/>
      <w:pPr>
        <w:tabs>
          <w:tab w:val="num" w:pos="1209"/>
        </w:tabs>
        <w:ind w:left="1209" w:hanging="360"/>
      </w:pPr>
    </w:lvl>
  </w:abstractNum>
  <w:abstractNum w:abstractNumId="2">
    <w:nsid w:val="FFFFFF7E"/>
    <w:multiLevelType w:val="singleLevel"/>
    <w:tmpl w:val="DEC82A62"/>
    <w:lvl w:ilvl="0">
      <w:start w:val="1"/>
      <w:numFmt w:val="decimal"/>
      <w:pStyle w:val="3"/>
      <w:lvlText w:val="%1."/>
      <w:lvlJc w:val="left"/>
      <w:pPr>
        <w:tabs>
          <w:tab w:val="num" w:pos="926"/>
        </w:tabs>
        <w:ind w:left="926" w:hanging="360"/>
      </w:pPr>
    </w:lvl>
  </w:abstractNum>
  <w:abstractNum w:abstractNumId="3">
    <w:nsid w:val="FFFFFF7F"/>
    <w:multiLevelType w:val="singleLevel"/>
    <w:tmpl w:val="A4D61D9A"/>
    <w:lvl w:ilvl="0">
      <w:start w:val="1"/>
      <w:numFmt w:val="decimal"/>
      <w:pStyle w:val="2"/>
      <w:lvlText w:val="%1."/>
      <w:lvlJc w:val="left"/>
      <w:pPr>
        <w:tabs>
          <w:tab w:val="num" w:pos="643"/>
        </w:tabs>
        <w:ind w:left="643" w:hanging="360"/>
      </w:pPr>
    </w:lvl>
  </w:abstractNum>
  <w:abstractNum w:abstractNumId="4">
    <w:nsid w:val="FFFFFF80"/>
    <w:multiLevelType w:val="singleLevel"/>
    <w:tmpl w:val="6DA8374A"/>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116E1A5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2932C8B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F328EB2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35A496C"/>
    <w:lvl w:ilvl="0">
      <w:start w:val="1"/>
      <w:numFmt w:val="decimal"/>
      <w:pStyle w:val="a"/>
      <w:lvlText w:val="%1."/>
      <w:lvlJc w:val="left"/>
      <w:pPr>
        <w:tabs>
          <w:tab w:val="num" w:pos="360"/>
        </w:tabs>
        <w:ind w:left="360" w:hanging="360"/>
      </w:pPr>
    </w:lvl>
  </w:abstractNum>
  <w:abstractNum w:abstractNumId="9">
    <w:nsid w:val="FFFFFF89"/>
    <w:multiLevelType w:val="singleLevel"/>
    <w:tmpl w:val="FC502EC8"/>
    <w:lvl w:ilvl="0">
      <w:start w:val="1"/>
      <w:numFmt w:val="bullet"/>
      <w:pStyle w:val="a0"/>
      <w:lvlText w:val=""/>
      <w:lvlJc w:val="left"/>
      <w:pPr>
        <w:tabs>
          <w:tab w:val="num" w:pos="360"/>
        </w:tabs>
        <w:ind w:left="360" w:hanging="360"/>
      </w:pPr>
      <w:rPr>
        <w:rFonts w:ascii="Symbol" w:hAnsi="Symbol" w:hint="default"/>
      </w:rPr>
    </w:lvl>
  </w:abstractNum>
  <w:abstractNum w:abstractNumId="10">
    <w:nsid w:val="FFFFFFFE"/>
    <w:multiLevelType w:val="singleLevel"/>
    <w:tmpl w:val="E1B6AD5A"/>
    <w:lvl w:ilvl="0">
      <w:numFmt w:val="decimal"/>
      <w:lvlText w:val="*"/>
      <w:lvlJc w:val="left"/>
    </w:lvl>
  </w:abstractNum>
  <w:abstractNum w:abstractNumId="11">
    <w:nsid w:val="00000002"/>
    <w:multiLevelType w:val="singleLevel"/>
    <w:tmpl w:val="00000000"/>
    <w:lvl w:ilvl="0">
      <w:start w:val="1"/>
      <w:numFmt w:val="decimal"/>
      <w:lvlText w:val="%1)"/>
      <w:lvlJc w:val="left"/>
      <w:pPr>
        <w:tabs>
          <w:tab w:val="num" w:pos="5180"/>
        </w:tabs>
        <w:ind w:left="5180" w:hanging="360"/>
      </w:pPr>
      <w:rPr>
        <w:rFonts w:hint="default"/>
      </w:rPr>
    </w:lvl>
  </w:abstractNum>
  <w:abstractNum w:abstractNumId="12">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90501B5"/>
    <w:multiLevelType w:val="singleLevel"/>
    <w:tmpl w:val="6374CE9A"/>
    <w:lvl w:ilvl="0">
      <w:start w:val="1"/>
      <w:numFmt w:val="decimal"/>
      <w:lvlText w:val="[%1]"/>
      <w:legacy w:legacy="1" w:legacySpace="0" w:legacyIndent="567"/>
      <w:lvlJc w:val="left"/>
      <w:pPr>
        <w:ind w:left="567" w:hanging="567"/>
      </w:pPr>
    </w:lvl>
  </w:abstractNum>
  <w:abstractNum w:abstractNumId="14">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1BA251A3"/>
    <w:multiLevelType w:val="hybridMultilevel"/>
    <w:tmpl w:val="2EE6B8BC"/>
    <w:lvl w:ilvl="0" w:tplc="F2DA2A96">
      <w:start w:val="10"/>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1DFE3EDB"/>
    <w:multiLevelType w:val="singleLevel"/>
    <w:tmpl w:val="BCE66AEC"/>
    <w:lvl w:ilvl="0">
      <w:start w:val="1"/>
      <w:numFmt w:val="decimal"/>
      <w:lvlText w:val="%1."/>
      <w:legacy w:legacy="1" w:legacySpace="0" w:legacyIndent="284"/>
      <w:lvlJc w:val="left"/>
      <w:pPr>
        <w:ind w:left="284" w:hanging="284"/>
      </w:pPr>
    </w:lvl>
  </w:abstractNum>
  <w:abstractNum w:abstractNumId="18">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284B0553"/>
    <w:multiLevelType w:val="hybridMultilevel"/>
    <w:tmpl w:val="033A356A"/>
    <w:lvl w:ilvl="0" w:tplc="53402B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2D8A4F41"/>
    <w:multiLevelType w:val="hybridMultilevel"/>
    <w:tmpl w:val="88D02B8C"/>
    <w:lvl w:ilvl="0" w:tplc="6374CE9A">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0A4413B"/>
    <w:multiLevelType w:val="hybridMultilevel"/>
    <w:tmpl w:val="5F90B09E"/>
    <w:lvl w:ilvl="0" w:tplc="34A058E2">
      <w:start w:val="23"/>
      <w:numFmt w:val="decimal"/>
      <w:lvlText w:val="[%1]"/>
      <w:lvlJc w:val="left"/>
      <w:pPr>
        <w:ind w:left="567" w:hanging="56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FE20942"/>
    <w:multiLevelType w:val="multilevel"/>
    <w:tmpl w:val="80084E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8653BC8"/>
    <w:multiLevelType w:val="hybridMultilevel"/>
    <w:tmpl w:val="3F284916"/>
    <w:lvl w:ilvl="0" w:tplc="83B08F88">
      <w:start w:val="1"/>
      <w:numFmt w:val="decimal"/>
      <w:pStyle w:val="3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7">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C367363"/>
    <w:multiLevelType w:val="singleLevel"/>
    <w:tmpl w:val="BCE66AEC"/>
    <w:lvl w:ilvl="0">
      <w:start w:val="1"/>
      <w:numFmt w:val="decimal"/>
      <w:lvlText w:val="%1."/>
      <w:legacy w:legacy="1" w:legacySpace="0" w:legacyIndent="284"/>
      <w:lvlJc w:val="left"/>
      <w:pPr>
        <w:ind w:left="564" w:hanging="284"/>
      </w:pPr>
    </w:lvl>
  </w:abstractNum>
  <w:abstractNum w:abstractNumId="29">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8"/>
  </w:num>
  <w:num w:numId="3">
    <w:abstractNumId w:val="17"/>
  </w:num>
  <w:num w:numId="4">
    <w:abstractNumId w:val="29"/>
  </w:num>
  <w:num w:numId="5">
    <w:abstractNumId w:val="13"/>
  </w:num>
  <w:num w:numId="6">
    <w:abstractNumId w:val="13"/>
    <w:lvlOverride w:ilvl="0">
      <w:lvl w:ilvl="0">
        <w:start w:val="3"/>
        <w:numFmt w:val="decimal"/>
        <w:lvlText w:val="[%1]"/>
        <w:legacy w:legacy="1" w:legacySpace="0" w:legacyIndent="567"/>
        <w:lvlJc w:val="left"/>
        <w:pPr>
          <w:ind w:left="567" w:hanging="567"/>
        </w:pPr>
      </w:lvl>
    </w:lvlOverride>
  </w:num>
  <w:num w:numId="7">
    <w:abstractNumId w:val="13"/>
    <w:lvlOverride w:ilvl="0">
      <w:lvl w:ilvl="0">
        <w:start w:val="4"/>
        <w:numFmt w:val="decimal"/>
        <w:lvlText w:val="[%1]"/>
        <w:legacy w:legacy="1" w:legacySpace="0" w:legacyIndent="567"/>
        <w:lvlJc w:val="left"/>
        <w:pPr>
          <w:ind w:left="567" w:hanging="567"/>
        </w:pPr>
      </w:lvl>
    </w:lvlOverride>
  </w:num>
  <w:num w:numId="8">
    <w:abstractNumId w:val="13"/>
    <w:lvlOverride w:ilvl="0">
      <w:lvl w:ilvl="0">
        <w:start w:val="5"/>
        <w:numFmt w:val="decimal"/>
        <w:lvlText w:val="[%1]"/>
        <w:legacy w:legacy="1" w:legacySpace="0" w:legacyIndent="567"/>
        <w:lvlJc w:val="left"/>
        <w:pPr>
          <w:ind w:left="567" w:hanging="567"/>
        </w:pPr>
      </w:lvl>
    </w:lvlOverride>
  </w:num>
  <w:num w:numId="9">
    <w:abstractNumId w:val="13"/>
    <w:lvlOverride w:ilvl="0">
      <w:lvl w:ilvl="0">
        <w:start w:val="6"/>
        <w:numFmt w:val="decimal"/>
        <w:lvlText w:val="[%1]"/>
        <w:legacy w:legacy="1" w:legacySpace="0" w:legacyIndent="567"/>
        <w:lvlJc w:val="left"/>
        <w:pPr>
          <w:ind w:left="567" w:hanging="567"/>
        </w:pPr>
      </w:lvl>
    </w:lvlOverride>
  </w:num>
  <w:num w:numId="10">
    <w:abstractNumId w:val="13"/>
    <w:lvlOverride w:ilvl="0">
      <w:lvl w:ilvl="0">
        <w:start w:val="7"/>
        <w:numFmt w:val="decimal"/>
        <w:lvlText w:val="[%1]"/>
        <w:legacy w:legacy="1" w:legacySpace="0" w:legacyIndent="567"/>
        <w:lvlJc w:val="left"/>
        <w:pPr>
          <w:ind w:left="567" w:hanging="567"/>
        </w:pPr>
      </w:lvl>
    </w:lvlOverride>
  </w:num>
  <w:num w:numId="11">
    <w:abstractNumId w:val="13"/>
    <w:lvlOverride w:ilvl="0">
      <w:lvl w:ilvl="0">
        <w:start w:val="8"/>
        <w:numFmt w:val="decimal"/>
        <w:lvlText w:val="[%1]"/>
        <w:legacy w:legacy="1" w:legacySpace="0" w:legacyIndent="567"/>
        <w:lvlJc w:val="left"/>
        <w:pPr>
          <w:ind w:left="567" w:hanging="567"/>
        </w:pPr>
      </w:lvl>
    </w:lvlOverride>
  </w:num>
  <w:num w:numId="12">
    <w:abstractNumId w:val="13"/>
    <w:lvlOverride w:ilvl="0">
      <w:lvl w:ilvl="0">
        <w:start w:val="9"/>
        <w:numFmt w:val="decimal"/>
        <w:lvlText w:val="[%1]"/>
        <w:legacy w:legacy="1" w:legacySpace="0" w:legacyIndent="567"/>
        <w:lvlJc w:val="left"/>
        <w:pPr>
          <w:ind w:left="567" w:hanging="567"/>
        </w:pPr>
      </w:lvl>
    </w:lvlOverride>
  </w:num>
  <w:num w:numId="13">
    <w:abstractNumId w:val="13"/>
    <w:lvlOverride w:ilvl="0">
      <w:lvl w:ilvl="0">
        <w:start w:val="10"/>
        <w:numFmt w:val="decimal"/>
        <w:lvlText w:val="[%1]"/>
        <w:legacy w:legacy="1" w:legacySpace="0" w:legacyIndent="567"/>
        <w:lvlJc w:val="left"/>
        <w:pPr>
          <w:ind w:left="567" w:hanging="567"/>
        </w:pPr>
      </w:lvl>
    </w:lvlOverride>
  </w:num>
  <w:num w:numId="14">
    <w:abstractNumId w:val="13"/>
    <w:lvlOverride w:ilvl="0">
      <w:lvl w:ilvl="0">
        <w:start w:val="11"/>
        <w:numFmt w:val="decimal"/>
        <w:lvlText w:val="[%1]"/>
        <w:legacy w:legacy="1" w:legacySpace="0" w:legacyIndent="567"/>
        <w:lvlJc w:val="left"/>
        <w:pPr>
          <w:ind w:left="567" w:hanging="567"/>
        </w:pPr>
      </w:lvl>
    </w:lvlOverride>
  </w:num>
  <w:num w:numId="15">
    <w:abstractNumId w:val="13"/>
    <w:lvlOverride w:ilvl="0">
      <w:lvl w:ilvl="0">
        <w:start w:val="12"/>
        <w:numFmt w:val="decimal"/>
        <w:lvlText w:val="[%1]"/>
        <w:legacy w:legacy="1" w:legacySpace="0" w:legacyIndent="567"/>
        <w:lvlJc w:val="left"/>
        <w:pPr>
          <w:ind w:left="567" w:hanging="567"/>
        </w:pPr>
      </w:lvl>
    </w:lvlOverride>
  </w:num>
  <w:num w:numId="16">
    <w:abstractNumId w:val="13"/>
    <w:lvlOverride w:ilvl="0">
      <w:lvl w:ilvl="0">
        <w:start w:val="13"/>
        <w:numFmt w:val="decimal"/>
        <w:lvlText w:val="[%1]"/>
        <w:legacy w:legacy="1" w:legacySpace="0" w:legacyIndent="567"/>
        <w:lvlJc w:val="left"/>
        <w:pPr>
          <w:ind w:left="567" w:hanging="567"/>
        </w:pPr>
      </w:lvl>
    </w:lvlOverride>
  </w:num>
  <w:num w:numId="17">
    <w:abstractNumId w:val="13"/>
    <w:lvlOverride w:ilvl="0">
      <w:lvl w:ilvl="0">
        <w:start w:val="14"/>
        <w:numFmt w:val="decimal"/>
        <w:lvlText w:val="[%1]"/>
        <w:legacy w:legacy="1" w:legacySpace="0" w:legacyIndent="567"/>
        <w:lvlJc w:val="left"/>
        <w:pPr>
          <w:ind w:left="567" w:hanging="567"/>
        </w:pPr>
      </w:lvl>
    </w:lvlOverride>
  </w:num>
  <w:num w:numId="18">
    <w:abstractNumId w:val="13"/>
    <w:lvlOverride w:ilvl="0">
      <w:lvl w:ilvl="0">
        <w:start w:val="15"/>
        <w:numFmt w:val="decimal"/>
        <w:lvlText w:val="[%1]"/>
        <w:legacy w:legacy="1" w:legacySpace="0" w:legacyIndent="567"/>
        <w:lvlJc w:val="left"/>
        <w:pPr>
          <w:ind w:left="567" w:hanging="567"/>
        </w:pPr>
      </w:lvl>
    </w:lvlOverride>
  </w:num>
  <w:num w:numId="19">
    <w:abstractNumId w:val="13"/>
    <w:lvlOverride w:ilvl="0">
      <w:lvl w:ilvl="0">
        <w:start w:val="16"/>
        <w:numFmt w:val="decimal"/>
        <w:lvlText w:val="[%1]"/>
        <w:legacy w:legacy="1" w:legacySpace="0" w:legacyIndent="567"/>
        <w:lvlJc w:val="left"/>
        <w:pPr>
          <w:ind w:left="567" w:hanging="567"/>
        </w:pPr>
      </w:lvl>
    </w:lvlOverride>
  </w:num>
  <w:num w:numId="20">
    <w:abstractNumId w:val="13"/>
    <w:lvlOverride w:ilvl="0">
      <w:lvl w:ilvl="0">
        <w:start w:val="17"/>
        <w:numFmt w:val="decimal"/>
        <w:lvlText w:val="[%1]"/>
        <w:legacy w:legacy="1" w:legacySpace="0" w:legacyIndent="567"/>
        <w:lvlJc w:val="left"/>
        <w:pPr>
          <w:ind w:left="567" w:hanging="567"/>
        </w:pPr>
      </w:lvl>
    </w:lvlOverride>
  </w:num>
  <w:num w:numId="21">
    <w:abstractNumId w:val="13"/>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2"/>
  </w:num>
  <w:num w:numId="24">
    <w:abstractNumId w:val="27"/>
  </w:num>
  <w:num w:numId="25">
    <w:abstractNumId w:val="22"/>
  </w:num>
  <w:num w:numId="26">
    <w:abstractNumId w:val="1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6"/>
  </w:num>
  <w:num w:numId="38">
    <w:abstractNumId w:val="25"/>
  </w:num>
  <w:num w:numId="39">
    <w:abstractNumId w:val="18"/>
  </w:num>
  <w:num w:numId="40">
    <w:abstractNumId w:val="18"/>
    <w:lvlOverride w:ilvl="0">
      <w:startOverride w:val="1"/>
    </w:lvlOverride>
  </w:num>
  <w:num w:numId="41">
    <w:abstractNumId w:val="15"/>
  </w:num>
  <w:num w:numId="42">
    <w:abstractNumId w:val="24"/>
  </w:num>
  <w:num w:numId="43">
    <w:abstractNumId w:val="23"/>
  </w:num>
  <w:num w:numId="44">
    <w:abstractNumId w:val="19"/>
  </w:num>
  <w:num w:numId="45">
    <w:abstractNumId w:val="20"/>
  </w:num>
  <w:num w:numId="46">
    <w:abstractNumId w:val="16"/>
  </w:num>
  <w:num w:numId="47">
    <w:abstractNumId w:val="2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A0D"/>
    <w:rsid w:val="00002D7B"/>
    <w:rsid w:val="00010F5E"/>
    <w:rsid w:val="00014B1A"/>
    <w:rsid w:val="000153E0"/>
    <w:rsid w:val="00032D83"/>
    <w:rsid w:val="00037AA8"/>
    <w:rsid w:val="00042950"/>
    <w:rsid w:val="00045734"/>
    <w:rsid w:val="00057695"/>
    <w:rsid w:val="000679AD"/>
    <w:rsid w:val="00097081"/>
    <w:rsid w:val="000B1D39"/>
    <w:rsid w:val="000B45BA"/>
    <w:rsid w:val="000C29AE"/>
    <w:rsid w:val="000E0F31"/>
    <w:rsid w:val="000E1D30"/>
    <w:rsid w:val="000E236F"/>
    <w:rsid w:val="000E7F3D"/>
    <w:rsid w:val="000F1C30"/>
    <w:rsid w:val="00115C03"/>
    <w:rsid w:val="00124A46"/>
    <w:rsid w:val="00125B10"/>
    <w:rsid w:val="00142204"/>
    <w:rsid w:val="0014624A"/>
    <w:rsid w:val="00163949"/>
    <w:rsid w:val="0017211D"/>
    <w:rsid w:val="00181B03"/>
    <w:rsid w:val="00194D63"/>
    <w:rsid w:val="001A6B91"/>
    <w:rsid w:val="001A6DA6"/>
    <w:rsid w:val="001B72CD"/>
    <w:rsid w:val="001C7767"/>
    <w:rsid w:val="001D3A86"/>
    <w:rsid w:val="001D3F8D"/>
    <w:rsid w:val="001D7282"/>
    <w:rsid w:val="001E0A0D"/>
    <w:rsid w:val="001F6492"/>
    <w:rsid w:val="001F66CC"/>
    <w:rsid w:val="001F6DAF"/>
    <w:rsid w:val="00232BA9"/>
    <w:rsid w:val="00243877"/>
    <w:rsid w:val="0025603A"/>
    <w:rsid w:val="0026418B"/>
    <w:rsid w:val="00290A62"/>
    <w:rsid w:val="002A7ACC"/>
    <w:rsid w:val="002B0A77"/>
    <w:rsid w:val="002B5DC2"/>
    <w:rsid w:val="002B6BC6"/>
    <w:rsid w:val="002C0D41"/>
    <w:rsid w:val="002C1D62"/>
    <w:rsid w:val="002D4C83"/>
    <w:rsid w:val="002E0E3A"/>
    <w:rsid w:val="002F02C4"/>
    <w:rsid w:val="00301983"/>
    <w:rsid w:val="00307228"/>
    <w:rsid w:val="003278E2"/>
    <w:rsid w:val="00335085"/>
    <w:rsid w:val="0033749D"/>
    <w:rsid w:val="0036103E"/>
    <w:rsid w:val="003657B3"/>
    <w:rsid w:val="003661C4"/>
    <w:rsid w:val="00367F98"/>
    <w:rsid w:val="00381AF7"/>
    <w:rsid w:val="0039093E"/>
    <w:rsid w:val="003A62A4"/>
    <w:rsid w:val="003B0D5C"/>
    <w:rsid w:val="003C49C3"/>
    <w:rsid w:val="003C5FC9"/>
    <w:rsid w:val="003E7F23"/>
    <w:rsid w:val="00403AB5"/>
    <w:rsid w:val="0041217D"/>
    <w:rsid w:val="00414D77"/>
    <w:rsid w:val="00426FE1"/>
    <w:rsid w:val="00433837"/>
    <w:rsid w:val="00433FAC"/>
    <w:rsid w:val="00434C62"/>
    <w:rsid w:val="00450C8E"/>
    <w:rsid w:val="00487E6D"/>
    <w:rsid w:val="004900FF"/>
    <w:rsid w:val="004954E1"/>
    <w:rsid w:val="00495F51"/>
    <w:rsid w:val="004A4072"/>
    <w:rsid w:val="004B0659"/>
    <w:rsid w:val="004B0E03"/>
    <w:rsid w:val="004C3FC9"/>
    <w:rsid w:val="004D7041"/>
    <w:rsid w:val="004D78EC"/>
    <w:rsid w:val="004E0B9D"/>
    <w:rsid w:val="004E4D47"/>
    <w:rsid w:val="004F71CF"/>
    <w:rsid w:val="005026D8"/>
    <w:rsid w:val="00505C48"/>
    <w:rsid w:val="005227F1"/>
    <w:rsid w:val="00533EE5"/>
    <w:rsid w:val="005502F4"/>
    <w:rsid w:val="00561947"/>
    <w:rsid w:val="005678D4"/>
    <w:rsid w:val="005872DE"/>
    <w:rsid w:val="005921A3"/>
    <w:rsid w:val="005A0968"/>
    <w:rsid w:val="005C5ACC"/>
    <w:rsid w:val="005D7E06"/>
    <w:rsid w:val="005E7A81"/>
    <w:rsid w:val="005F3519"/>
    <w:rsid w:val="005F36BC"/>
    <w:rsid w:val="005F58AB"/>
    <w:rsid w:val="00600F49"/>
    <w:rsid w:val="006071BC"/>
    <w:rsid w:val="0061514C"/>
    <w:rsid w:val="00626E86"/>
    <w:rsid w:val="00637D90"/>
    <w:rsid w:val="00650716"/>
    <w:rsid w:val="00660F2B"/>
    <w:rsid w:val="006621EB"/>
    <w:rsid w:val="006645D6"/>
    <w:rsid w:val="00670E08"/>
    <w:rsid w:val="00686A63"/>
    <w:rsid w:val="00694D06"/>
    <w:rsid w:val="006A7266"/>
    <w:rsid w:val="006A726C"/>
    <w:rsid w:val="006B2376"/>
    <w:rsid w:val="006B70EA"/>
    <w:rsid w:val="006C2231"/>
    <w:rsid w:val="006C7A94"/>
    <w:rsid w:val="006D03FF"/>
    <w:rsid w:val="006E36A6"/>
    <w:rsid w:val="006E3E79"/>
    <w:rsid w:val="006F13D1"/>
    <w:rsid w:val="006F1FB7"/>
    <w:rsid w:val="006F2560"/>
    <w:rsid w:val="006F7986"/>
    <w:rsid w:val="00702E1F"/>
    <w:rsid w:val="00704A0F"/>
    <w:rsid w:val="00711511"/>
    <w:rsid w:val="00730AD7"/>
    <w:rsid w:val="00733FE4"/>
    <w:rsid w:val="007355DC"/>
    <w:rsid w:val="0073736B"/>
    <w:rsid w:val="00762154"/>
    <w:rsid w:val="00766791"/>
    <w:rsid w:val="0078554C"/>
    <w:rsid w:val="007865CB"/>
    <w:rsid w:val="007A04B5"/>
    <w:rsid w:val="007B119D"/>
    <w:rsid w:val="007C09EE"/>
    <w:rsid w:val="007F1B22"/>
    <w:rsid w:val="007F4EA6"/>
    <w:rsid w:val="00800FD1"/>
    <w:rsid w:val="00802734"/>
    <w:rsid w:val="00804B8D"/>
    <w:rsid w:val="00806D6C"/>
    <w:rsid w:val="00812B3F"/>
    <w:rsid w:val="008227C8"/>
    <w:rsid w:val="0082490B"/>
    <w:rsid w:val="008511E2"/>
    <w:rsid w:val="00871BC4"/>
    <w:rsid w:val="008955CD"/>
    <w:rsid w:val="008967EA"/>
    <w:rsid w:val="008A1475"/>
    <w:rsid w:val="008A55B7"/>
    <w:rsid w:val="008B1078"/>
    <w:rsid w:val="008C0157"/>
    <w:rsid w:val="008E40BC"/>
    <w:rsid w:val="008E4AD1"/>
    <w:rsid w:val="008E69F0"/>
    <w:rsid w:val="00910C86"/>
    <w:rsid w:val="009313A0"/>
    <w:rsid w:val="00931C0C"/>
    <w:rsid w:val="009355A3"/>
    <w:rsid w:val="009366C0"/>
    <w:rsid w:val="00952CB5"/>
    <w:rsid w:val="0096162D"/>
    <w:rsid w:val="00966C17"/>
    <w:rsid w:val="009879C5"/>
    <w:rsid w:val="00997BB9"/>
    <w:rsid w:val="009B673D"/>
    <w:rsid w:val="009C473A"/>
    <w:rsid w:val="009D3E0E"/>
    <w:rsid w:val="009D7FF4"/>
    <w:rsid w:val="009E1F76"/>
    <w:rsid w:val="009E6821"/>
    <w:rsid w:val="009E7B67"/>
    <w:rsid w:val="009F271F"/>
    <w:rsid w:val="009F6A57"/>
    <w:rsid w:val="00A1673E"/>
    <w:rsid w:val="00A409DD"/>
    <w:rsid w:val="00A43511"/>
    <w:rsid w:val="00A67EEC"/>
    <w:rsid w:val="00A81AEF"/>
    <w:rsid w:val="00A82601"/>
    <w:rsid w:val="00A8265F"/>
    <w:rsid w:val="00A8604F"/>
    <w:rsid w:val="00A93CD4"/>
    <w:rsid w:val="00AA1309"/>
    <w:rsid w:val="00AA57DF"/>
    <w:rsid w:val="00AA7ED3"/>
    <w:rsid w:val="00AB78D2"/>
    <w:rsid w:val="00AC5FA0"/>
    <w:rsid w:val="00AC6599"/>
    <w:rsid w:val="00AD6865"/>
    <w:rsid w:val="00AF5869"/>
    <w:rsid w:val="00AF5A5F"/>
    <w:rsid w:val="00B010BE"/>
    <w:rsid w:val="00B0648F"/>
    <w:rsid w:val="00B0794F"/>
    <w:rsid w:val="00B07E11"/>
    <w:rsid w:val="00B56127"/>
    <w:rsid w:val="00B572EC"/>
    <w:rsid w:val="00B6105F"/>
    <w:rsid w:val="00B61945"/>
    <w:rsid w:val="00B74868"/>
    <w:rsid w:val="00B77918"/>
    <w:rsid w:val="00B8107F"/>
    <w:rsid w:val="00BC2DA6"/>
    <w:rsid w:val="00BD10FB"/>
    <w:rsid w:val="00BE64A6"/>
    <w:rsid w:val="00BF52F9"/>
    <w:rsid w:val="00C22FC3"/>
    <w:rsid w:val="00C2735D"/>
    <w:rsid w:val="00C44E3A"/>
    <w:rsid w:val="00C53EBE"/>
    <w:rsid w:val="00C73BBC"/>
    <w:rsid w:val="00CA0EFB"/>
    <w:rsid w:val="00CA4918"/>
    <w:rsid w:val="00CB18AB"/>
    <w:rsid w:val="00CB3AE6"/>
    <w:rsid w:val="00CD2FBA"/>
    <w:rsid w:val="00CD7274"/>
    <w:rsid w:val="00CD7E87"/>
    <w:rsid w:val="00CE41AF"/>
    <w:rsid w:val="00D05214"/>
    <w:rsid w:val="00D11FA3"/>
    <w:rsid w:val="00D157D9"/>
    <w:rsid w:val="00D15B3B"/>
    <w:rsid w:val="00D23BA0"/>
    <w:rsid w:val="00D318B8"/>
    <w:rsid w:val="00D40FA5"/>
    <w:rsid w:val="00D50C24"/>
    <w:rsid w:val="00D80A9D"/>
    <w:rsid w:val="00D964F7"/>
    <w:rsid w:val="00DA2A1B"/>
    <w:rsid w:val="00DB5E0C"/>
    <w:rsid w:val="00DB6782"/>
    <w:rsid w:val="00DD03CD"/>
    <w:rsid w:val="00DE0B9B"/>
    <w:rsid w:val="00DF14FD"/>
    <w:rsid w:val="00E14D5B"/>
    <w:rsid w:val="00E33518"/>
    <w:rsid w:val="00E730E1"/>
    <w:rsid w:val="00E767FA"/>
    <w:rsid w:val="00E842ED"/>
    <w:rsid w:val="00E93D43"/>
    <w:rsid w:val="00EB05E8"/>
    <w:rsid w:val="00EB0B35"/>
    <w:rsid w:val="00EB3D8F"/>
    <w:rsid w:val="00EB74FD"/>
    <w:rsid w:val="00EF037A"/>
    <w:rsid w:val="00EF69D9"/>
    <w:rsid w:val="00F106AC"/>
    <w:rsid w:val="00F17C01"/>
    <w:rsid w:val="00F31F0A"/>
    <w:rsid w:val="00F35374"/>
    <w:rsid w:val="00F40824"/>
    <w:rsid w:val="00F71CC2"/>
    <w:rsid w:val="00F770A3"/>
    <w:rsid w:val="00F82C50"/>
    <w:rsid w:val="00F965C0"/>
    <w:rsid w:val="00F96675"/>
    <w:rsid w:val="00FA53CC"/>
    <w:rsid w:val="00FA7D3C"/>
    <w:rsid w:val="00FC553F"/>
    <w:rsid w:val="00FD0E17"/>
    <w:rsid w:val="00FD746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qFormat/>
    <w:pPr>
      <w:keepNext/>
      <w:spacing w:before="240" w:after="60"/>
      <w:outlineLvl w:val="1"/>
    </w:pPr>
    <w:rPr>
      <w:rFonts w:ascii="Arial" w:hAnsi="Arial" w:cs="Arial"/>
      <w:b/>
      <w:bCs/>
      <w:i/>
      <w:iCs/>
      <w:sz w:val="28"/>
      <w:szCs w:val="28"/>
    </w:rPr>
  </w:style>
  <w:style w:type="paragraph" w:styleId="31">
    <w:name w:val="heading 3"/>
    <w:basedOn w:val="a1"/>
    <w:next w:val="a1"/>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41">
    <w:name w:val="heading 4"/>
    <w:basedOn w:val="a1"/>
    <w:next w:val="a1"/>
    <w:qFormat/>
    <w:rsid w:val="003C49C3"/>
    <w:pPr>
      <w:keepNext/>
      <w:spacing w:before="240" w:after="240"/>
      <w:outlineLvl w:val="3"/>
    </w:pPr>
    <w:rPr>
      <w:rFonts w:ascii="Times New Roman" w:hAnsi="Times New Roman"/>
      <w:b/>
      <w:bCs/>
      <w:szCs w:val="28"/>
    </w:rPr>
  </w:style>
  <w:style w:type="paragraph" w:styleId="51">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Cs w:val="24"/>
    </w:rPr>
  </w:style>
  <w:style w:type="paragraph" w:styleId="8">
    <w:name w:val="heading 8"/>
    <w:basedOn w:val="a1"/>
    <w:next w:val="a1"/>
    <w:qFormat/>
    <w:pPr>
      <w:spacing w:before="240" w:after="60"/>
      <w:outlineLvl w:val="7"/>
    </w:pPr>
    <w:rPr>
      <w:rFonts w:ascii="Times New Roman" w:hAnsi="Times New Roman"/>
      <w:i/>
      <w:iCs/>
      <w:szCs w:val="24"/>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semiHidden/>
    <w:rPr>
      <w:vertAlign w:val="superscript"/>
    </w:rPr>
  </w:style>
  <w:style w:type="character" w:customStyle="1" w:styleId="WW-Absatz-Standardschriftart">
    <w:name w:val="WW-Absatz-Standardschriftart"/>
    <w:rPr>
      <w:sz w:val="24"/>
    </w:rPr>
  </w:style>
  <w:style w:type="character" w:styleId="a6">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a1"/>
    <w:link w:val="TextkrperChar"/>
    <w:rPr>
      <w:sz w:val="20"/>
    </w:rPr>
  </w:style>
  <w:style w:type="paragraph" w:styleId="a7">
    <w:name w:val="footnote text"/>
    <w:basedOn w:val="a1"/>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Web">
    <w:name w:val="Normal (Web)"/>
    <w:basedOn w:val="a1"/>
    <w:pPr>
      <w:widowControl w:val="0"/>
      <w:suppressAutoHyphens w:val="0"/>
      <w:spacing w:before="100" w:after="100"/>
    </w:pPr>
    <w:rPr>
      <w:rFonts w:ascii="Arial Unicode MS" w:eastAsia="Arial Unicode MS"/>
      <w:lang w:val="en-US"/>
    </w:rPr>
  </w:style>
  <w:style w:type="character" w:styleId="a8">
    <w:name w:val="FollowedHyperlink"/>
    <w:rPr>
      <w:color w:val="800080"/>
      <w:u w:val="single"/>
    </w:rPr>
  </w:style>
  <w:style w:type="paragraph" w:styleId="a9">
    <w:name w:val="header"/>
    <w:basedOn w:val="a1"/>
    <w:link w:val="aa"/>
    <w:uiPriority w:val="99"/>
    <w:pPr>
      <w:tabs>
        <w:tab w:val="center" w:pos="4320"/>
        <w:tab w:val="right" w:pos="8640"/>
      </w:tabs>
    </w:pPr>
  </w:style>
  <w:style w:type="paragraph" w:styleId="ab">
    <w:name w:val="footer"/>
    <w:basedOn w:val="a1"/>
    <w:pPr>
      <w:tabs>
        <w:tab w:val="center" w:pos="4320"/>
        <w:tab w:val="right" w:pos="8640"/>
      </w:tabs>
    </w:pPr>
  </w:style>
  <w:style w:type="character" w:styleId="ac">
    <w:name w:val="page number"/>
    <w:basedOn w:val="a2"/>
  </w:style>
  <w:style w:type="paragraph" w:styleId="ad">
    <w:name w:val="Body Text"/>
    <w:basedOn w:val="a1"/>
    <w:pPr>
      <w:jc w:val="center"/>
    </w:pPr>
    <w:rPr>
      <w:rFonts w:ascii="Times New Roman" w:hAnsi="Times New Roman"/>
      <w:b/>
      <w:sz w:val="28"/>
      <w:lang w:val="en-US"/>
    </w:rPr>
  </w:style>
  <w:style w:type="paragraph" w:styleId="ae">
    <w:name w:val="Block Text"/>
    <w:basedOn w:val="a1"/>
    <w:pPr>
      <w:ind w:left="1440" w:right="1440"/>
    </w:pPr>
  </w:style>
  <w:style w:type="paragraph" w:styleId="22">
    <w:name w:val="Body Text 2"/>
    <w:basedOn w:val="a1"/>
    <w:pPr>
      <w:spacing w:line="480" w:lineRule="auto"/>
    </w:pPr>
  </w:style>
  <w:style w:type="paragraph" w:styleId="32">
    <w:name w:val="Body Text 3"/>
    <w:basedOn w:val="a1"/>
    <w:rPr>
      <w:sz w:val="16"/>
      <w:szCs w:val="16"/>
    </w:rPr>
  </w:style>
  <w:style w:type="paragraph" w:styleId="af">
    <w:name w:val="Body Text First Indent"/>
    <w:basedOn w:val="ad"/>
    <w:pPr>
      <w:ind w:firstLine="210"/>
      <w:jc w:val="left"/>
    </w:pPr>
    <w:rPr>
      <w:rFonts w:ascii="Times" w:hAnsi="Times"/>
      <w:b w:val="0"/>
      <w:sz w:val="24"/>
      <w:lang w:val="en-GB"/>
    </w:rPr>
  </w:style>
  <w:style w:type="paragraph" w:styleId="af0">
    <w:name w:val="Body Text Indent"/>
    <w:basedOn w:val="a1"/>
    <w:pPr>
      <w:ind w:left="283"/>
    </w:pPr>
  </w:style>
  <w:style w:type="paragraph" w:styleId="23">
    <w:name w:val="Body Text First Indent 2"/>
    <w:basedOn w:val="af0"/>
    <w:pPr>
      <w:ind w:firstLine="210"/>
    </w:pPr>
  </w:style>
  <w:style w:type="paragraph" w:styleId="24">
    <w:name w:val="Body Text Indent 2"/>
    <w:basedOn w:val="a1"/>
    <w:pPr>
      <w:spacing w:line="480" w:lineRule="auto"/>
      <w:ind w:left="283"/>
    </w:pPr>
  </w:style>
  <w:style w:type="paragraph" w:styleId="33">
    <w:name w:val="Body Text Indent 3"/>
    <w:basedOn w:val="a1"/>
    <w:pPr>
      <w:ind w:left="283"/>
    </w:pPr>
    <w:rPr>
      <w:sz w:val="16"/>
      <w:szCs w:val="16"/>
    </w:rPr>
  </w:style>
  <w:style w:type="paragraph" w:styleId="af1">
    <w:name w:val="caption"/>
    <w:basedOn w:val="a1"/>
    <w:next w:val="a1"/>
    <w:qFormat/>
    <w:pPr>
      <w:spacing w:before="120"/>
    </w:pPr>
    <w:rPr>
      <w:b/>
      <w:bCs/>
      <w:sz w:val="20"/>
    </w:rPr>
  </w:style>
  <w:style w:type="paragraph" w:styleId="af2">
    <w:name w:val="Closing"/>
    <w:basedOn w:val="a1"/>
    <w:pPr>
      <w:ind w:left="4252"/>
    </w:pPr>
  </w:style>
  <w:style w:type="paragraph" w:styleId="af3">
    <w:name w:val="annotation text"/>
    <w:basedOn w:val="a1"/>
    <w:link w:val="af4"/>
    <w:semiHidden/>
    <w:rPr>
      <w:sz w:val="20"/>
    </w:rPr>
  </w:style>
  <w:style w:type="paragraph" w:styleId="af5">
    <w:name w:val="Date"/>
    <w:basedOn w:val="a1"/>
    <w:next w:val="a1"/>
  </w:style>
  <w:style w:type="paragraph" w:styleId="af6">
    <w:name w:val="Document Map"/>
    <w:basedOn w:val="a1"/>
    <w:semiHidden/>
    <w:pPr>
      <w:shd w:val="clear" w:color="auto" w:fill="000080"/>
    </w:pPr>
    <w:rPr>
      <w:rFonts w:ascii="Tahoma" w:hAnsi="Tahoma" w:cs="Tahoma"/>
    </w:rPr>
  </w:style>
  <w:style w:type="paragraph" w:styleId="af7">
    <w:name w:val="E-mail Signature"/>
    <w:basedOn w:val="a1"/>
  </w:style>
  <w:style w:type="paragraph" w:styleId="af8">
    <w:name w:val="endnote text"/>
    <w:basedOn w:val="a1"/>
    <w:semiHidden/>
    <w:rPr>
      <w:sz w:val="20"/>
    </w:rPr>
  </w:style>
  <w:style w:type="paragraph" w:styleId="af9">
    <w:name w:val="envelope address"/>
    <w:basedOn w:val="a1"/>
    <w:pPr>
      <w:framePr w:w="7920" w:h="1980" w:hRule="exact" w:hSpace="180" w:wrap="auto" w:hAnchor="page" w:xAlign="center" w:yAlign="bottom"/>
      <w:ind w:left="2880"/>
    </w:pPr>
    <w:rPr>
      <w:rFonts w:ascii="Arial" w:hAnsi="Arial" w:cs="Arial"/>
      <w:szCs w:val="24"/>
    </w:rPr>
  </w:style>
  <w:style w:type="paragraph" w:styleId="afa">
    <w:name w:val="envelope return"/>
    <w:basedOn w:val="a1"/>
    <w:rPr>
      <w:rFonts w:ascii="Arial" w:hAnsi="Arial" w:cs="Arial"/>
      <w:sz w:val="20"/>
    </w:r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b">
    <w:name w:val="index heading"/>
    <w:basedOn w:val="a1"/>
    <w:next w:val="10"/>
    <w:semiHidden/>
    <w:rPr>
      <w:rFonts w:ascii="Arial" w:hAnsi="Arial" w:cs="Arial"/>
      <w:b/>
      <w:bCs/>
    </w:rPr>
  </w:style>
  <w:style w:type="paragraph" w:styleId="afc">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autoRedefine/>
    <w:pPr>
      <w:numPr>
        <w:numId w:val="27"/>
      </w:numPr>
    </w:pPr>
  </w:style>
  <w:style w:type="paragraph" w:styleId="20">
    <w:name w:val="List Bullet 2"/>
    <w:basedOn w:val="a1"/>
    <w:autoRedefine/>
    <w:pPr>
      <w:numPr>
        <w:numId w:val="28"/>
      </w:numPr>
    </w:pPr>
  </w:style>
  <w:style w:type="paragraph" w:styleId="30">
    <w:name w:val="List Bullet 3"/>
    <w:basedOn w:val="a1"/>
    <w:autoRedefine/>
    <w:pPr>
      <w:numPr>
        <w:numId w:val="29"/>
      </w:numPr>
    </w:pPr>
  </w:style>
  <w:style w:type="paragraph" w:styleId="40">
    <w:name w:val="List Bullet 4"/>
    <w:basedOn w:val="a1"/>
    <w:autoRedefine/>
    <w:pPr>
      <w:numPr>
        <w:numId w:val="30"/>
      </w:numPr>
    </w:pPr>
  </w:style>
  <w:style w:type="paragraph" w:styleId="50">
    <w:name w:val="List Bullet 5"/>
    <w:basedOn w:val="a1"/>
    <w:autoRedefine/>
    <w:pPr>
      <w:numPr>
        <w:numId w:val="31"/>
      </w:numPr>
    </w:pPr>
  </w:style>
  <w:style w:type="paragraph" w:styleId="afd">
    <w:name w:val="List Continue"/>
    <w:basedOn w:val="a1"/>
    <w:pPr>
      <w:ind w:left="283"/>
    </w:pPr>
  </w:style>
  <w:style w:type="paragraph" w:styleId="27">
    <w:name w:val="List Continue 2"/>
    <w:basedOn w:val="a1"/>
    <w:pPr>
      <w:ind w:left="566"/>
    </w:pPr>
  </w:style>
  <w:style w:type="paragraph" w:styleId="36">
    <w:name w:val="List Continue 3"/>
    <w:basedOn w:val="a1"/>
    <w:pPr>
      <w:ind w:left="849"/>
    </w:pPr>
  </w:style>
  <w:style w:type="paragraph" w:styleId="44">
    <w:name w:val="List Continue 4"/>
    <w:basedOn w:val="a1"/>
    <w:pPr>
      <w:ind w:left="1132"/>
    </w:pPr>
  </w:style>
  <w:style w:type="paragraph" w:styleId="54">
    <w:name w:val="List Continue 5"/>
    <w:basedOn w:val="a1"/>
    <w:pPr>
      <w:ind w:left="1415"/>
    </w:pPr>
  </w:style>
  <w:style w:type="paragraph" w:styleId="a">
    <w:name w:val="List Number"/>
    <w:basedOn w:val="a1"/>
    <w:pPr>
      <w:numPr>
        <w:numId w:val="32"/>
      </w:numPr>
    </w:pPr>
  </w:style>
  <w:style w:type="paragraph" w:styleId="2">
    <w:name w:val="List Number 2"/>
    <w:basedOn w:val="a1"/>
    <w:pPr>
      <w:numPr>
        <w:numId w:val="33"/>
      </w:numPr>
    </w:pPr>
  </w:style>
  <w:style w:type="paragraph" w:styleId="3">
    <w:name w:val="List Number 3"/>
    <w:basedOn w:val="a1"/>
    <w:pPr>
      <w:numPr>
        <w:numId w:val="34"/>
      </w:numPr>
    </w:pPr>
  </w:style>
  <w:style w:type="paragraph" w:styleId="4">
    <w:name w:val="List Number 4"/>
    <w:basedOn w:val="a1"/>
    <w:pPr>
      <w:numPr>
        <w:numId w:val="35"/>
      </w:numPr>
    </w:pPr>
  </w:style>
  <w:style w:type="paragraph" w:styleId="5">
    <w:name w:val="List Number 5"/>
    <w:basedOn w:val="a1"/>
    <w:pPr>
      <w:numPr>
        <w:numId w:val="36"/>
      </w:numPr>
    </w:pPr>
  </w:style>
  <w:style w:type="paragraph" w:styleId="afe">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aff">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aff0">
    <w:name w:val="Normal Indent"/>
    <w:basedOn w:val="a1"/>
    <w:pPr>
      <w:ind w:left="720"/>
    </w:pPr>
  </w:style>
  <w:style w:type="paragraph" w:styleId="aff1">
    <w:name w:val="Note Heading"/>
    <w:basedOn w:val="a1"/>
    <w:next w:val="a1"/>
  </w:style>
  <w:style w:type="paragraph" w:styleId="aff2">
    <w:name w:val="Plain Text"/>
    <w:basedOn w:val="a1"/>
    <w:rPr>
      <w:rFonts w:ascii="Courier New" w:hAnsi="Courier New" w:cs="Courier New"/>
      <w:sz w:val="20"/>
    </w:rPr>
  </w:style>
  <w:style w:type="paragraph" w:styleId="aff3">
    <w:name w:val="Salutation"/>
    <w:basedOn w:val="a1"/>
    <w:next w:val="a1"/>
  </w:style>
  <w:style w:type="paragraph" w:styleId="aff4">
    <w:name w:val="Signature"/>
    <w:basedOn w:val="a1"/>
    <w:pPr>
      <w:ind w:left="4252"/>
    </w:pPr>
  </w:style>
  <w:style w:type="paragraph" w:styleId="aff5">
    <w:name w:val="Subtitle"/>
    <w:basedOn w:val="a1"/>
    <w:qFormat/>
    <w:pPr>
      <w:spacing w:after="60"/>
      <w:jc w:val="center"/>
      <w:outlineLvl w:val="1"/>
    </w:pPr>
    <w:rPr>
      <w:rFonts w:ascii="Arial" w:hAnsi="Arial" w:cs="Arial"/>
      <w:szCs w:val="24"/>
    </w:rPr>
  </w:style>
  <w:style w:type="paragraph" w:styleId="aff6">
    <w:name w:val="table of authorities"/>
    <w:basedOn w:val="a1"/>
    <w:next w:val="a1"/>
    <w:semiHidden/>
    <w:pPr>
      <w:ind w:left="240" w:hanging="240"/>
    </w:pPr>
  </w:style>
  <w:style w:type="paragraph" w:styleId="aff7">
    <w:name w:val="table of figures"/>
    <w:basedOn w:val="a1"/>
    <w:next w:val="a1"/>
    <w:semiHidden/>
    <w:pPr>
      <w:ind w:left="480" w:hanging="480"/>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toa heading"/>
    <w:basedOn w:val="a1"/>
    <w:next w:val="a1"/>
    <w:semiHidden/>
    <w:pPr>
      <w:spacing w:before="120"/>
    </w:pPr>
    <w:rPr>
      <w:rFonts w:ascii="Arial" w:hAnsi="Arial" w:cs="Arial"/>
      <w:b/>
      <w:bCs/>
      <w:szCs w:val="24"/>
    </w:rPr>
  </w:style>
  <w:style w:type="paragraph" w:styleId="11">
    <w:name w:val="toc 1"/>
    <w:basedOn w:val="a1"/>
    <w:next w:val="a1"/>
    <w:autoRedefine/>
    <w:semiHidden/>
  </w:style>
  <w:style w:type="paragraph" w:styleId="28">
    <w:name w:val="toc 2"/>
    <w:basedOn w:val="a1"/>
    <w:next w:val="a1"/>
    <w:autoRedefine/>
    <w:semiHidden/>
    <w:pPr>
      <w:ind w:left="240"/>
    </w:pPr>
  </w:style>
  <w:style w:type="paragraph" w:styleId="37">
    <w:name w:val="toc 3"/>
    <w:basedOn w:val="a1"/>
    <w:next w:val="a1"/>
    <w:autoRedefine/>
    <w:semiHidden/>
    <w:pPr>
      <w:ind w:left="480"/>
    </w:pPr>
  </w:style>
  <w:style w:type="paragraph" w:styleId="45">
    <w:name w:val="toc 4"/>
    <w:basedOn w:val="a1"/>
    <w:next w:val="a1"/>
    <w:autoRedefine/>
    <w:semiHidden/>
    <w:pPr>
      <w:ind w:left="720"/>
    </w:pPr>
  </w:style>
  <w:style w:type="paragraph" w:styleId="55">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aa">
    <w:name w:val="ヘッダー (文字)"/>
    <w:link w:val="a9"/>
    <w:uiPriority w:val="99"/>
    <w:rsid w:val="00626E86"/>
    <w:rPr>
      <w:rFonts w:ascii="Times" w:hAnsi="Times"/>
      <w:sz w:val="24"/>
      <w:lang w:val="en-GB" w:eastAsia="en-US"/>
    </w:rPr>
  </w:style>
  <w:style w:type="character" w:styleId="affa">
    <w:name w:val="annotation reference"/>
    <w:rsid w:val="00EF037A"/>
    <w:rPr>
      <w:sz w:val="16"/>
      <w:szCs w:val="16"/>
    </w:rPr>
  </w:style>
  <w:style w:type="paragraph" w:styleId="affb">
    <w:name w:val="annotation subject"/>
    <w:basedOn w:val="af3"/>
    <w:next w:val="af3"/>
    <w:link w:val="affc"/>
    <w:rsid w:val="00EF037A"/>
    <w:rPr>
      <w:b/>
      <w:bCs/>
    </w:rPr>
  </w:style>
  <w:style w:type="character" w:customStyle="1" w:styleId="af4">
    <w:name w:val="コメント文字列 (文字)"/>
    <w:link w:val="af3"/>
    <w:semiHidden/>
    <w:rsid w:val="00EF037A"/>
    <w:rPr>
      <w:rFonts w:ascii="Times" w:hAnsi="Times"/>
      <w:lang w:eastAsia="en-US"/>
    </w:rPr>
  </w:style>
  <w:style w:type="character" w:customStyle="1" w:styleId="affc">
    <w:name w:val="コメント内容 (文字)"/>
    <w:link w:val="affb"/>
    <w:rsid w:val="00EF037A"/>
    <w:rPr>
      <w:rFonts w:ascii="Times" w:hAnsi="Times"/>
      <w:b/>
      <w:bCs/>
      <w:lang w:eastAsia="en-US"/>
    </w:rPr>
  </w:style>
  <w:style w:type="paragraph" w:styleId="affd">
    <w:name w:val="Balloon Text"/>
    <w:basedOn w:val="a1"/>
    <w:link w:val="affe"/>
    <w:rsid w:val="00EF037A"/>
    <w:pPr>
      <w:spacing w:after="0"/>
    </w:pPr>
    <w:rPr>
      <w:rFonts w:ascii="Tahoma" w:hAnsi="Tahoma" w:cs="Tahoma"/>
      <w:sz w:val="16"/>
      <w:szCs w:val="16"/>
    </w:rPr>
  </w:style>
  <w:style w:type="character" w:customStyle="1" w:styleId="affe">
    <w:name w:val="吹き出し (文字)"/>
    <w:link w:val="affd"/>
    <w:rsid w:val="00EF037A"/>
    <w:rPr>
      <w:rFonts w:ascii="Tahoma" w:hAnsi="Tahoma" w:cs="Tahoma"/>
      <w:sz w:val="16"/>
      <w:szCs w:val="16"/>
      <w:lang w:eastAsia="en-US"/>
    </w:rPr>
  </w:style>
  <w:style w:type="character" w:customStyle="1" w:styleId="Times">
    <w:name w:val="Times"/>
    <w:uiPriority w:val="99"/>
    <w:rsid w:val="00C44E3A"/>
    <w:rPr>
      <w:rFonts w:ascii="Times New Roman" w:hAnsi="Times New Roman" w:cs="Times New Roman"/>
      <w:sz w:val="16"/>
      <w:szCs w:val="16"/>
    </w:rPr>
  </w:style>
  <w:style w:type="paragraph" w:styleId="afff">
    <w:name w:val="List Paragraph"/>
    <w:basedOn w:val="a1"/>
    <w:uiPriority w:val="34"/>
    <w:qFormat/>
    <w:rsid w:val="00FA7D3C"/>
    <w:pPr>
      <w:ind w:leftChars="400" w:left="840"/>
    </w:pPr>
  </w:style>
  <w:style w:type="paragraph" w:customStyle="1" w:styleId="Body">
    <w:name w:val="Body"/>
    <w:basedOn w:val="a1"/>
    <w:rsid w:val="00D05214"/>
    <w:pPr>
      <w:suppressAutoHyphens w:val="0"/>
      <w:overflowPunct/>
      <w:autoSpaceDE/>
      <w:autoSpaceDN/>
      <w:adjustRightInd/>
      <w:spacing w:after="0"/>
      <w:ind w:firstLine="567"/>
      <w:textAlignment w:val="auto"/>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qFormat/>
    <w:pPr>
      <w:keepNext/>
      <w:spacing w:before="240" w:after="60"/>
      <w:outlineLvl w:val="1"/>
    </w:pPr>
    <w:rPr>
      <w:rFonts w:ascii="Arial" w:hAnsi="Arial" w:cs="Arial"/>
      <w:b/>
      <w:bCs/>
      <w:i/>
      <w:iCs/>
      <w:sz w:val="28"/>
      <w:szCs w:val="28"/>
    </w:rPr>
  </w:style>
  <w:style w:type="paragraph" w:styleId="31">
    <w:name w:val="heading 3"/>
    <w:basedOn w:val="a1"/>
    <w:next w:val="a1"/>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41">
    <w:name w:val="heading 4"/>
    <w:basedOn w:val="a1"/>
    <w:next w:val="a1"/>
    <w:qFormat/>
    <w:rsid w:val="003C49C3"/>
    <w:pPr>
      <w:keepNext/>
      <w:spacing w:before="240" w:after="240"/>
      <w:outlineLvl w:val="3"/>
    </w:pPr>
    <w:rPr>
      <w:rFonts w:ascii="Times New Roman" w:hAnsi="Times New Roman"/>
      <w:b/>
      <w:bCs/>
      <w:szCs w:val="28"/>
    </w:rPr>
  </w:style>
  <w:style w:type="paragraph" w:styleId="51">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Cs w:val="24"/>
    </w:rPr>
  </w:style>
  <w:style w:type="paragraph" w:styleId="8">
    <w:name w:val="heading 8"/>
    <w:basedOn w:val="a1"/>
    <w:next w:val="a1"/>
    <w:qFormat/>
    <w:pPr>
      <w:spacing w:before="240" w:after="60"/>
      <w:outlineLvl w:val="7"/>
    </w:pPr>
    <w:rPr>
      <w:rFonts w:ascii="Times New Roman" w:hAnsi="Times New Roman"/>
      <w:i/>
      <w:iCs/>
      <w:szCs w:val="24"/>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semiHidden/>
    <w:rPr>
      <w:vertAlign w:val="superscript"/>
    </w:rPr>
  </w:style>
  <w:style w:type="character" w:customStyle="1" w:styleId="WW-Absatz-Standardschriftart">
    <w:name w:val="WW-Absatz-Standardschriftart"/>
    <w:rPr>
      <w:sz w:val="24"/>
    </w:rPr>
  </w:style>
  <w:style w:type="character" w:styleId="a6">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a1"/>
    <w:link w:val="TextkrperChar"/>
    <w:rPr>
      <w:sz w:val="20"/>
    </w:rPr>
  </w:style>
  <w:style w:type="paragraph" w:styleId="a7">
    <w:name w:val="footnote text"/>
    <w:basedOn w:val="a1"/>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Web">
    <w:name w:val="Normal (Web)"/>
    <w:basedOn w:val="a1"/>
    <w:pPr>
      <w:widowControl w:val="0"/>
      <w:suppressAutoHyphens w:val="0"/>
      <w:spacing w:before="100" w:after="100"/>
    </w:pPr>
    <w:rPr>
      <w:rFonts w:ascii="Arial Unicode MS" w:eastAsia="Arial Unicode MS"/>
      <w:lang w:val="en-US"/>
    </w:rPr>
  </w:style>
  <w:style w:type="character" w:styleId="a8">
    <w:name w:val="FollowedHyperlink"/>
    <w:rPr>
      <w:color w:val="800080"/>
      <w:u w:val="single"/>
    </w:rPr>
  </w:style>
  <w:style w:type="paragraph" w:styleId="a9">
    <w:name w:val="header"/>
    <w:basedOn w:val="a1"/>
    <w:link w:val="aa"/>
    <w:uiPriority w:val="99"/>
    <w:pPr>
      <w:tabs>
        <w:tab w:val="center" w:pos="4320"/>
        <w:tab w:val="right" w:pos="8640"/>
      </w:tabs>
    </w:pPr>
  </w:style>
  <w:style w:type="paragraph" w:styleId="ab">
    <w:name w:val="footer"/>
    <w:basedOn w:val="a1"/>
    <w:pPr>
      <w:tabs>
        <w:tab w:val="center" w:pos="4320"/>
        <w:tab w:val="right" w:pos="8640"/>
      </w:tabs>
    </w:pPr>
  </w:style>
  <w:style w:type="character" w:styleId="ac">
    <w:name w:val="page number"/>
    <w:basedOn w:val="a2"/>
  </w:style>
  <w:style w:type="paragraph" w:styleId="ad">
    <w:name w:val="Body Text"/>
    <w:basedOn w:val="a1"/>
    <w:pPr>
      <w:jc w:val="center"/>
    </w:pPr>
    <w:rPr>
      <w:rFonts w:ascii="Times New Roman" w:hAnsi="Times New Roman"/>
      <w:b/>
      <w:sz w:val="28"/>
      <w:lang w:val="en-US"/>
    </w:rPr>
  </w:style>
  <w:style w:type="paragraph" w:styleId="ae">
    <w:name w:val="Block Text"/>
    <w:basedOn w:val="a1"/>
    <w:pPr>
      <w:ind w:left="1440" w:right="1440"/>
    </w:pPr>
  </w:style>
  <w:style w:type="paragraph" w:styleId="22">
    <w:name w:val="Body Text 2"/>
    <w:basedOn w:val="a1"/>
    <w:pPr>
      <w:spacing w:line="480" w:lineRule="auto"/>
    </w:pPr>
  </w:style>
  <w:style w:type="paragraph" w:styleId="32">
    <w:name w:val="Body Text 3"/>
    <w:basedOn w:val="a1"/>
    <w:rPr>
      <w:sz w:val="16"/>
      <w:szCs w:val="16"/>
    </w:rPr>
  </w:style>
  <w:style w:type="paragraph" w:styleId="af">
    <w:name w:val="Body Text First Indent"/>
    <w:basedOn w:val="ad"/>
    <w:pPr>
      <w:ind w:firstLine="210"/>
      <w:jc w:val="left"/>
    </w:pPr>
    <w:rPr>
      <w:rFonts w:ascii="Times" w:hAnsi="Times"/>
      <w:b w:val="0"/>
      <w:sz w:val="24"/>
      <w:lang w:val="en-GB"/>
    </w:rPr>
  </w:style>
  <w:style w:type="paragraph" w:styleId="af0">
    <w:name w:val="Body Text Indent"/>
    <w:basedOn w:val="a1"/>
    <w:pPr>
      <w:ind w:left="283"/>
    </w:pPr>
  </w:style>
  <w:style w:type="paragraph" w:styleId="23">
    <w:name w:val="Body Text First Indent 2"/>
    <w:basedOn w:val="af0"/>
    <w:pPr>
      <w:ind w:firstLine="210"/>
    </w:pPr>
  </w:style>
  <w:style w:type="paragraph" w:styleId="24">
    <w:name w:val="Body Text Indent 2"/>
    <w:basedOn w:val="a1"/>
    <w:pPr>
      <w:spacing w:line="480" w:lineRule="auto"/>
      <w:ind w:left="283"/>
    </w:pPr>
  </w:style>
  <w:style w:type="paragraph" w:styleId="33">
    <w:name w:val="Body Text Indent 3"/>
    <w:basedOn w:val="a1"/>
    <w:pPr>
      <w:ind w:left="283"/>
    </w:pPr>
    <w:rPr>
      <w:sz w:val="16"/>
      <w:szCs w:val="16"/>
    </w:rPr>
  </w:style>
  <w:style w:type="paragraph" w:styleId="af1">
    <w:name w:val="caption"/>
    <w:basedOn w:val="a1"/>
    <w:next w:val="a1"/>
    <w:qFormat/>
    <w:pPr>
      <w:spacing w:before="120"/>
    </w:pPr>
    <w:rPr>
      <w:b/>
      <w:bCs/>
      <w:sz w:val="20"/>
    </w:rPr>
  </w:style>
  <w:style w:type="paragraph" w:styleId="af2">
    <w:name w:val="Closing"/>
    <w:basedOn w:val="a1"/>
    <w:pPr>
      <w:ind w:left="4252"/>
    </w:pPr>
  </w:style>
  <w:style w:type="paragraph" w:styleId="af3">
    <w:name w:val="annotation text"/>
    <w:basedOn w:val="a1"/>
    <w:link w:val="af4"/>
    <w:semiHidden/>
    <w:rPr>
      <w:sz w:val="20"/>
    </w:rPr>
  </w:style>
  <w:style w:type="paragraph" w:styleId="af5">
    <w:name w:val="Date"/>
    <w:basedOn w:val="a1"/>
    <w:next w:val="a1"/>
  </w:style>
  <w:style w:type="paragraph" w:styleId="af6">
    <w:name w:val="Document Map"/>
    <w:basedOn w:val="a1"/>
    <w:semiHidden/>
    <w:pPr>
      <w:shd w:val="clear" w:color="auto" w:fill="000080"/>
    </w:pPr>
    <w:rPr>
      <w:rFonts w:ascii="Tahoma" w:hAnsi="Tahoma" w:cs="Tahoma"/>
    </w:rPr>
  </w:style>
  <w:style w:type="paragraph" w:styleId="af7">
    <w:name w:val="E-mail Signature"/>
    <w:basedOn w:val="a1"/>
  </w:style>
  <w:style w:type="paragraph" w:styleId="af8">
    <w:name w:val="endnote text"/>
    <w:basedOn w:val="a1"/>
    <w:semiHidden/>
    <w:rPr>
      <w:sz w:val="20"/>
    </w:rPr>
  </w:style>
  <w:style w:type="paragraph" w:styleId="af9">
    <w:name w:val="envelope address"/>
    <w:basedOn w:val="a1"/>
    <w:pPr>
      <w:framePr w:w="7920" w:h="1980" w:hRule="exact" w:hSpace="180" w:wrap="auto" w:hAnchor="page" w:xAlign="center" w:yAlign="bottom"/>
      <w:ind w:left="2880"/>
    </w:pPr>
    <w:rPr>
      <w:rFonts w:ascii="Arial" w:hAnsi="Arial" w:cs="Arial"/>
      <w:szCs w:val="24"/>
    </w:rPr>
  </w:style>
  <w:style w:type="paragraph" w:styleId="afa">
    <w:name w:val="envelope return"/>
    <w:basedOn w:val="a1"/>
    <w:rPr>
      <w:rFonts w:ascii="Arial" w:hAnsi="Arial" w:cs="Arial"/>
      <w:sz w:val="20"/>
    </w:r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b">
    <w:name w:val="index heading"/>
    <w:basedOn w:val="a1"/>
    <w:next w:val="10"/>
    <w:semiHidden/>
    <w:rPr>
      <w:rFonts w:ascii="Arial" w:hAnsi="Arial" w:cs="Arial"/>
      <w:b/>
      <w:bCs/>
    </w:rPr>
  </w:style>
  <w:style w:type="paragraph" w:styleId="afc">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autoRedefine/>
    <w:pPr>
      <w:numPr>
        <w:numId w:val="27"/>
      </w:numPr>
    </w:pPr>
  </w:style>
  <w:style w:type="paragraph" w:styleId="20">
    <w:name w:val="List Bullet 2"/>
    <w:basedOn w:val="a1"/>
    <w:autoRedefine/>
    <w:pPr>
      <w:numPr>
        <w:numId w:val="28"/>
      </w:numPr>
    </w:pPr>
  </w:style>
  <w:style w:type="paragraph" w:styleId="30">
    <w:name w:val="List Bullet 3"/>
    <w:basedOn w:val="a1"/>
    <w:autoRedefine/>
    <w:pPr>
      <w:numPr>
        <w:numId w:val="29"/>
      </w:numPr>
    </w:pPr>
  </w:style>
  <w:style w:type="paragraph" w:styleId="40">
    <w:name w:val="List Bullet 4"/>
    <w:basedOn w:val="a1"/>
    <w:autoRedefine/>
    <w:pPr>
      <w:numPr>
        <w:numId w:val="30"/>
      </w:numPr>
    </w:pPr>
  </w:style>
  <w:style w:type="paragraph" w:styleId="50">
    <w:name w:val="List Bullet 5"/>
    <w:basedOn w:val="a1"/>
    <w:autoRedefine/>
    <w:pPr>
      <w:numPr>
        <w:numId w:val="31"/>
      </w:numPr>
    </w:pPr>
  </w:style>
  <w:style w:type="paragraph" w:styleId="afd">
    <w:name w:val="List Continue"/>
    <w:basedOn w:val="a1"/>
    <w:pPr>
      <w:ind w:left="283"/>
    </w:pPr>
  </w:style>
  <w:style w:type="paragraph" w:styleId="27">
    <w:name w:val="List Continue 2"/>
    <w:basedOn w:val="a1"/>
    <w:pPr>
      <w:ind w:left="566"/>
    </w:pPr>
  </w:style>
  <w:style w:type="paragraph" w:styleId="36">
    <w:name w:val="List Continue 3"/>
    <w:basedOn w:val="a1"/>
    <w:pPr>
      <w:ind w:left="849"/>
    </w:pPr>
  </w:style>
  <w:style w:type="paragraph" w:styleId="44">
    <w:name w:val="List Continue 4"/>
    <w:basedOn w:val="a1"/>
    <w:pPr>
      <w:ind w:left="1132"/>
    </w:pPr>
  </w:style>
  <w:style w:type="paragraph" w:styleId="54">
    <w:name w:val="List Continue 5"/>
    <w:basedOn w:val="a1"/>
    <w:pPr>
      <w:ind w:left="1415"/>
    </w:pPr>
  </w:style>
  <w:style w:type="paragraph" w:styleId="a">
    <w:name w:val="List Number"/>
    <w:basedOn w:val="a1"/>
    <w:pPr>
      <w:numPr>
        <w:numId w:val="32"/>
      </w:numPr>
    </w:pPr>
  </w:style>
  <w:style w:type="paragraph" w:styleId="2">
    <w:name w:val="List Number 2"/>
    <w:basedOn w:val="a1"/>
    <w:pPr>
      <w:numPr>
        <w:numId w:val="33"/>
      </w:numPr>
    </w:pPr>
  </w:style>
  <w:style w:type="paragraph" w:styleId="3">
    <w:name w:val="List Number 3"/>
    <w:basedOn w:val="a1"/>
    <w:pPr>
      <w:numPr>
        <w:numId w:val="34"/>
      </w:numPr>
    </w:pPr>
  </w:style>
  <w:style w:type="paragraph" w:styleId="4">
    <w:name w:val="List Number 4"/>
    <w:basedOn w:val="a1"/>
    <w:pPr>
      <w:numPr>
        <w:numId w:val="35"/>
      </w:numPr>
    </w:pPr>
  </w:style>
  <w:style w:type="paragraph" w:styleId="5">
    <w:name w:val="List Number 5"/>
    <w:basedOn w:val="a1"/>
    <w:pPr>
      <w:numPr>
        <w:numId w:val="36"/>
      </w:numPr>
    </w:pPr>
  </w:style>
  <w:style w:type="paragraph" w:styleId="afe">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aff">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aff0">
    <w:name w:val="Normal Indent"/>
    <w:basedOn w:val="a1"/>
    <w:pPr>
      <w:ind w:left="720"/>
    </w:pPr>
  </w:style>
  <w:style w:type="paragraph" w:styleId="aff1">
    <w:name w:val="Note Heading"/>
    <w:basedOn w:val="a1"/>
    <w:next w:val="a1"/>
  </w:style>
  <w:style w:type="paragraph" w:styleId="aff2">
    <w:name w:val="Plain Text"/>
    <w:basedOn w:val="a1"/>
    <w:rPr>
      <w:rFonts w:ascii="Courier New" w:hAnsi="Courier New" w:cs="Courier New"/>
      <w:sz w:val="20"/>
    </w:rPr>
  </w:style>
  <w:style w:type="paragraph" w:styleId="aff3">
    <w:name w:val="Salutation"/>
    <w:basedOn w:val="a1"/>
    <w:next w:val="a1"/>
  </w:style>
  <w:style w:type="paragraph" w:styleId="aff4">
    <w:name w:val="Signature"/>
    <w:basedOn w:val="a1"/>
    <w:pPr>
      <w:ind w:left="4252"/>
    </w:pPr>
  </w:style>
  <w:style w:type="paragraph" w:styleId="aff5">
    <w:name w:val="Subtitle"/>
    <w:basedOn w:val="a1"/>
    <w:qFormat/>
    <w:pPr>
      <w:spacing w:after="60"/>
      <w:jc w:val="center"/>
      <w:outlineLvl w:val="1"/>
    </w:pPr>
    <w:rPr>
      <w:rFonts w:ascii="Arial" w:hAnsi="Arial" w:cs="Arial"/>
      <w:szCs w:val="24"/>
    </w:rPr>
  </w:style>
  <w:style w:type="paragraph" w:styleId="aff6">
    <w:name w:val="table of authorities"/>
    <w:basedOn w:val="a1"/>
    <w:next w:val="a1"/>
    <w:semiHidden/>
    <w:pPr>
      <w:ind w:left="240" w:hanging="240"/>
    </w:pPr>
  </w:style>
  <w:style w:type="paragraph" w:styleId="aff7">
    <w:name w:val="table of figures"/>
    <w:basedOn w:val="a1"/>
    <w:next w:val="a1"/>
    <w:semiHidden/>
    <w:pPr>
      <w:ind w:left="480" w:hanging="480"/>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toa heading"/>
    <w:basedOn w:val="a1"/>
    <w:next w:val="a1"/>
    <w:semiHidden/>
    <w:pPr>
      <w:spacing w:before="120"/>
    </w:pPr>
    <w:rPr>
      <w:rFonts w:ascii="Arial" w:hAnsi="Arial" w:cs="Arial"/>
      <w:b/>
      <w:bCs/>
      <w:szCs w:val="24"/>
    </w:rPr>
  </w:style>
  <w:style w:type="paragraph" w:styleId="11">
    <w:name w:val="toc 1"/>
    <w:basedOn w:val="a1"/>
    <w:next w:val="a1"/>
    <w:autoRedefine/>
    <w:semiHidden/>
  </w:style>
  <w:style w:type="paragraph" w:styleId="28">
    <w:name w:val="toc 2"/>
    <w:basedOn w:val="a1"/>
    <w:next w:val="a1"/>
    <w:autoRedefine/>
    <w:semiHidden/>
    <w:pPr>
      <w:ind w:left="240"/>
    </w:pPr>
  </w:style>
  <w:style w:type="paragraph" w:styleId="37">
    <w:name w:val="toc 3"/>
    <w:basedOn w:val="a1"/>
    <w:next w:val="a1"/>
    <w:autoRedefine/>
    <w:semiHidden/>
    <w:pPr>
      <w:ind w:left="480"/>
    </w:pPr>
  </w:style>
  <w:style w:type="paragraph" w:styleId="45">
    <w:name w:val="toc 4"/>
    <w:basedOn w:val="a1"/>
    <w:next w:val="a1"/>
    <w:autoRedefine/>
    <w:semiHidden/>
    <w:pPr>
      <w:ind w:left="720"/>
    </w:pPr>
  </w:style>
  <w:style w:type="paragraph" w:styleId="55">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aa">
    <w:name w:val="ヘッダー (文字)"/>
    <w:link w:val="a9"/>
    <w:uiPriority w:val="99"/>
    <w:rsid w:val="00626E86"/>
    <w:rPr>
      <w:rFonts w:ascii="Times" w:hAnsi="Times"/>
      <w:sz w:val="24"/>
      <w:lang w:val="en-GB" w:eastAsia="en-US"/>
    </w:rPr>
  </w:style>
  <w:style w:type="character" w:styleId="affa">
    <w:name w:val="annotation reference"/>
    <w:rsid w:val="00EF037A"/>
    <w:rPr>
      <w:sz w:val="16"/>
      <w:szCs w:val="16"/>
    </w:rPr>
  </w:style>
  <w:style w:type="paragraph" w:styleId="affb">
    <w:name w:val="annotation subject"/>
    <w:basedOn w:val="af3"/>
    <w:next w:val="af3"/>
    <w:link w:val="affc"/>
    <w:rsid w:val="00EF037A"/>
    <w:rPr>
      <w:b/>
      <w:bCs/>
    </w:rPr>
  </w:style>
  <w:style w:type="character" w:customStyle="1" w:styleId="af4">
    <w:name w:val="コメント文字列 (文字)"/>
    <w:link w:val="af3"/>
    <w:semiHidden/>
    <w:rsid w:val="00EF037A"/>
    <w:rPr>
      <w:rFonts w:ascii="Times" w:hAnsi="Times"/>
      <w:lang w:eastAsia="en-US"/>
    </w:rPr>
  </w:style>
  <w:style w:type="character" w:customStyle="1" w:styleId="affc">
    <w:name w:val="コメント内容 (文字)"/>
    <w:link w:val="affb"/>
    <w:rsid w:val="00EF037A"/>
    <w:rPr>
      <w:rFonts w:ascii="Times" w:hAnsi="Times"/>
      <w:b/>
      <w:bCs/>
      <w:lang w:eastAsia="en-US"/>
    </w:rPr>
  </w:style>
  <w:style w:type="paragraph" w:styleId="affd">
    <w:name w:val="Balloon Text"/>
    <w:basedOn w:val="a1"/>
    <w:link w:val="affe"/>
    <w:rsid w:val="00EF037A"/>
    <w:pPr>
      <w:spacing w:after="0"/>
    </w:pPr>
    <w:rPr>
      <w:rFonts w:ascii="Tahoma" w:hAnsi="Tahoma" w:cs="Tahoma"/>
      <w:sz w:val="16"/>
      <w:szCs w:val="16"/>
    </w:rPr>
  </w:style>
  <w:style w:type="character" w:customStyle="1" w:styleId="affe">
    <w:name w:val="吹き出し (文字)"/>
    <w:link w:val="affd"/>
    <w:rsid w:val="00EF037A"/>
    <w:rPr>
      <w:rFonts w:ascii="Tahoma" w:hAnsi="Tahoma" w:cs="Tahoma"/>
      <w:sz w:val="16"/>
      <w:szCs w:val="16"/>
      <w:lang w:eastAsia="en-US"/>
    </w:rPr>
  </w:style>
  <w:style w:type="character" w:customStyle="1" w:styleId="Times">
    <w:name w:val="Times"/>
    <w:uiPriority w:val="99"/>
    <w:rsid w:val="00C44E3A"/>
    <w:rPr>
      <w:rFonts w:ascii="Times New Roman" w:hAnsi="Times New Roman" w:cs="Times New Roman"/>
      <w:sz w:val="16"/>
      <w:szCs w:val="16"/>
    </w:rPr>
  </w:style>
  <w:style w:type="paragraph" w:styleId="afff">
    <w:name w:val="List Paragraph"/>
    <w:basedOn w:val="a1"/>
    <w:uiPriority w:val="34"/>
    <w:qFormat/>
    <w:rsid w:val="00FA7D3C"/>
    <w:pPr>
      <w:ind w:leftChars="400" w:left="840"/>
    </w:pPr>
  </w:style>
  <w:style w:type="paragraph" w:customStyle="1" w:styleId="Body">
    <w:name w:val="Body"/>
    <w:basedOn w:val="a1"/>
    <w:rsid w:val="00D05214"/>
    <w:pPr>
      <w:suppressAutoHyphens w:val="0"/>
      <w:overflowPunct/>
      <w:autoSpaceDE/>
      <w:autoSpaceDN/>
      <w:adjustRightInd/>
      <w:spacing w:after="0"/>
      <w:ind w:firstLine="567"/>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ohsaki.co.jp" TargetMode="External"/><Relationship Id="rId13" Type="http://schemas.openxmlformats.org/officeDocument/2006/relationships/oleObject" Target="embeddings/oleObject2.bin"/><Relationship Id="rId18" Type="http://schemas.openxmlformats.org/officeDocument/2006/relationships/oleObject" Target="embeddings/oleObject3.bin"/><Relationship Id="rId26" Type="http://schemas.openxmlformats.org/officeDocument/2006/relationships/image" Target="media/image12.jpeg"/><Relationship Id="rId39"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9.wmf"/><Relationship Id="rId34" Type="http://schemas.openxmlformats.org/officeDocument/2006/relationships/oleObject" Target="embeddings/oleObject10.bin"/><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wmf"/><Relationship Id="rId25" Type="http://schemas.openxmlformats.org/officeDocument/2006/relationships/image" Target="media/image11.jpeg"/><Relationship Id="rId33" Type="http://schemas.openxmlformats.org/officeDocument/2006/relationships/image" Target="media/image16.wmf"/><Relationship Id="rId38" Type="http://schemas.openxmlformats.org/officeDocument/2006/relationships/image" Target="media/image19.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oleObject" Target="embeddings/oleObject4.bin"/><Relationship Id="rId29" Type="http://schemas.openxmlformats.org/officeDocument/2006/relationships/image" Target="media/image14.wmf"/><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oleObject" Target="embeddings/oleObject9.bin"/><Relationship Id="rId37" Type="http://schemas.openxmlformats.org/officeDocument/2006/relationships/image" Target="media/image18.jpg"/><Relationship Id="rId40" Type="http://schemas.openxmlformats.org/officeDocument/2006/relationships/image" Target="media/image21.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0.wmf"/><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image" Target="media/image2.wmf"/><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8.bin"/><Relationship Id="rId35" Type="http://schemas.openxmlformats.org/officeDocument/2006/relationships/image" Target="media/image17.wmf"/><Relationship Id="rId43" Type="http://schemas.openxmlformats.org/officeDocument/2006/relationships/hyperlink" Target="http://www.jishin.go.jp/main/chousa/16_yosokuchizu/recipe.pdf"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3626</Words>
  <Characters>20674</Characters>
  <Application>Microsoft Office Word</Application>
  <DocSecurity>0</DocSecurity>
  <Lines>172</Lines>
  <Paragraphs>48</Paragraphs>
  <ScaleCrop>false</ScaleCrop>
  <HeadingPairs>
    <vt:vector size="6" baseType="variant">
      <vt:variant>
        <vt:lpstr>タイトル</vt:lpstr>
      </vt:variant>
      <vt:variant>
        <vt:i4>1</vt:i4>
      </vt:variant>
      <vt:variant>
        <vt:lpstr>Titre</vt:lpstr>
      </vt:variant>
      <vt:variant>
        <vt:i4>1</vt:i4>
      </vt:variant>
      <vt:variant>
        <vt:lpstr>Title</vt:lpstr>
      </vt:variant>
      <vt:variant>
        <vt:i4>1</vt:i4>
      </vt:variant>
    </vt:vector>
  </HeadingPairs>
  <TitlesOfParts>
    <vt:vector size="3" baseType="lpstr">
      <vt:lpstr>Preparation and Submission of a Manuscript for the Proceedings</vt:lpstr>
      <vt:lpstr>Preparation and Submission of a Manuscript for the Proceedings</vt:lpstr>
      <vt:lpstr>Preparation and Submission of a Manuscript for the Proceedings</vt:lpstr>
    </vt:vector>
  </TitlesOfParts>
  <Company>IAEA</Company>
  <LinksUpToDate>false</LinksUpToDate>
  <CharactersWithSpaces>24252</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creator>Schneider Ursula</dc:creator>
  <cp:lastModifiedBy>清水建設（株）</cp:lastModifiedBy>
  <cp:revision>3</cp:revision>
  <cp:lastPrinted>2008-06-26T07:21:00Z</cp:lastPrinted>
  <dcterms:created xsi:type="dcterms:W3CDTF">2018-02-28T01:24:00Z</dcterms:created>
  <dcterms:modified xsi:type="dcterms:W3CDTF">2018-02-28T01:24:00Z</dcterms:modified>
</cp:coreProperties>
</file>